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F6" w:rsidRPr="004F0364" w:rsidRDefault="00864F90" w:rsidP="00AA7F4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  <w:sz w:val="22"/>
          <w:szCs w:val="22"/>
        </w:rPr>
      </w:pPr>
      <w:bookmarkStart w:id="0" w:name="_GoBack"/>
      <w:bookmarkEnd w:id="0"/>
      <w:r w:rsidRPr="004F0364">
        <w:rPr>
          <w:rStyle w:val="a4"/>
          <w:b w:val="0"/>
          <w:color w:val="262626"/>
          <w:sz w:val="22"/>
          <w:szCs w:val="22"/>
        </w:rPr>
        <w:t>У</w:t>
      </w:r>
      <w:r w:rsidR="003140F6" w:rsidRPr="004F0364">
        <w:rPr>
          <w:rStyle w:val="a4"/>
          <w:b w:val="0"/>
          <w:color w:val="262626"/>
          <w:sz w:val="22"/>
          <w:szCs w:val="22"/>
        </w:rPr>
        <w:t>тверждаю</w:t>
      </w:r>
    </w:p>
    <w:p w:rsidR="003140F6" w:rsidRPr="004F0364" w:rsidRDefault="003140F6" w:rsidP="00AA7F4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  <w:sz w:val="22"/>
          <w:szCs w:val="22"/>
        </w:rPr>
      </w:pPr>
      <w:r w:rsidRPr="004F0364">
        <w:rPr>
          <w:rStyle w:val="a4"/>
          <w:b w:val="0"/>
          <w:color w:val="262626"/>
          <w:sz w:val="22"/>
          <w:szCs w:val="22"/>
        </w:rPr>
        <w:t>директор МАУ «ЧЦИ»</w:t>
      </w:r>
    </w:p>
    <w:p w:rsidR="003140F6" w:rsidRPr="004F0364" w:rsidRDefault="003140F6" w:rsidP="00AA7F4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  <w:sz w:val="22"/>
          <w:szCs w:val="22"/>
        </w:rPr>
      </w:pPr>
      <w:r w:rsidRPr="004F0364">
        <w:rPr>
          <w:rStyle w:val="a4"/>
          <w:b w:val="0"/>
          <w:color w:val="262626"/>
          <w:sz w:val="22"/>
          <w:szCs w:val="22"/>
        </w:rPr>
        <w:t>Булычев В.Ю.</w:t>
      </w:r>
    </w:p>
    <w:p w:rsidR="003140F6" w:rsidRPr="004F0364" w:rsidRDefault="003140F6" w:rsidP="00AA7F4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  <w:sz w:val="22"/>
          <w:szCs w:val="22"/>
        </w:rPr>
      </w:pPr>
      <w:r w:rsidRPr="004F0364">
        <w:rPr>
          <w:rStyle w:val="a4"/>
          <w:b w:val="0"/>
          <w:color w:val="262626"/>
          <w:sz w:val="22"/>
          <w:szCs w:val="22"/>
        </w:rPr>
        <w:t>«___»___________2021г.</w:t>
      </w:r>
    </w:p>
    <w:p w:rsidR="00864F90" w:rsidRDefault="00864F90" w:rsidP="003140F6">
      <w:pPr>
        <w:pStyle w:val="a3"/>
        <w:shd w:val="clear" w:color="auto" w:fill="FFFFFF"/>
        <w:jc w:val="right"/>
        <w:rPr>
          <w:rStyle w:val="a4"/>
          <w:color w:val="262626"/>
          <w:sz w:val="28"/>
          <w:szCs w:val="28"/>
        </w:rPr>
      </w:pPr>
    </w:p>
    <w:p w:rsidR="00AA7F4C" w:rsidRDefault="00AA7F4C" w:rsidP="00AA7F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>ПОЛОЖЕНИЕ</w:t>
      </w:r>
    </w:p>
    <w:p w:rsidR="004D77C3" w:rsidRDefault="00AA7F4C" w:rsidP="00AA7F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 xml:space="preserve">по </w:t>
      </w:r>
      <w:r w:rsidR="004D77C3">
        <w:rPr>
          <w:rStyle w:val="a4"/>
          <w:color w:val="262626"/>
          <w:sz w:val="28"/>
          <w:szCs w:val="28"/>
        </w:rPr>
        <w:t>фестивал</w:t>
      </w:r>
      <w:r>
        <w:rPr>
          <w:rStyle w:val="a4"/>
          <w:color w:val="262626"/>
          <w:sz w:val="28"/>
          <w:szCs w:val="28"/>
        </w:rPr>
        <w:t>ю</w:t>
      </w:r>
      <w:r w:rsidR="00AA7468">
        <w:rPr>
          <w:rStyle w:val="a4"/>
          <w:color w:val="262626"/>
          <w:sz w:val="28"/>
          <w:szCs w:val="28"/>
        </w:rPr>
        <w:t>–</w:t>
      </w:r>
      <w:r w:rsidR="004D77C3">
        <w:rPr>
          <w:rStyle w:val="a4"/>
          <w:color w:val="262626"/>
          <w:sz w:val="28"/>
          <w:szCs w:val="28"/>
        </w:rPr>
        <w:t>конкурс</w:t>
      </w:r>
      <w:r>
        <w:rPr>
          <w:rStyle w:val="a4"/>
          <w:color w:val="262626"/>
          <w:sz w:val="28"/>
          <w:szCs w:val="28"/>
        </w:rPr>
        <w:t>у абстрактного искусства</w:t>
      </w:r>
    </w:p>
    <w:p w:rsidR="000315EC" w:rsidRDefault="00AA7468" w:rsidP="00AA7F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AA7F4C">
        <w:rPr>
          <w:rStyle w:val="a4"/>
          <w:color w:val="262626"/>
          <w:sz w:val="28"/>
          <w:szCs w:val="28"/>
        </w:rPr>
        <w:t>«Композиция</w:t>
      </w:r>
      <w:r w:rsidR="0087485E">
        <w:rPr>
          <w:rStyle w:val="a4"/>
          <w:color w:val="262626"/>
          <w:sz w:val="28"/>
          <w:szCs w:val="28"/>
        </w:rPr>
        <w:t xml:space="preserve"> №</w:t>
      </w:r>
      <w:r w:rsidRPr="00AA7F4C">
        <w:rPr>
          <w:rStyle w:val="a4"/>
          <w:color w:val="262626"/>
          <w:sz w:val="28"/>
          <w:szCs w:val="28"/>
        </w:rPr>
        <w:t xml:space="preserve"> 2021»</w:t>
      </w:r>
      <w:r w:rsidR="00AA7F4C">
        <w:rPr>
          <w:rStyle w:val="a4"/>
          <w:color w:val="262626"/>
          <w:sz w:val="28"/>
          <w:szCs w:val="28"/>
        </w:rPr>
        <w:t>,</w:t>
      </w:r>
      <w:r w:rsidR="006A623F">
        <w:rPr>
          <w:rStyle w:val="a4"/>
          <w:color w:val="262626"/>
          <w:sz w:val="28"/>
          <w:szCs w:val="28"/>
        </w:rPr>
        <w:t xml:space="preserve"> </w:t>
      </w:r>
      <w:r>
        <w:rPr>
          <w:rStyle w:val="a4"/>
          <w:color w:val="262626"/>
          <w:sz w:val="28"/>
          <w:szCs w:val="28"/>
        </w:rPr>
        <w:t>посвяще</w:t>
      </w:r>
      <w:r w:rsidR="00AA7F4C">
        <w:rPr>
          <w:rStyle w:val="a4"/>
          <w:color w:val="262626"/>
          <w:sz w:val="28"/>
          <w:szCs w:val="28"/>
        </w:rPr>
        <w:t>нному</w:t>
      </w:r>
      <w:r w:rsidR="000315EC">
        <w:rPr>
          <w:rStyle w:val="a4"/>
          <w:color w:val="262626"/>
          <w:sz w:val="28"/>
          <w:szCs w:val="28"/>
        </w:rPr>
        <w:t xml:space="preserve">155-летию со дня рождения </w:t>
      </w:r>
    </w:p>
    <w:p w:rsidR="00AA7468" w:rsidRDefault="00AA7468" w:rsidP="00AA7F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>Васили</w:t>
      </w:r>
      <w:r w:rsidR="000315EC">
        <w:rPr>
          <w:rStyle w:val="a4"/>
          <w:color w:val="262626"/>
          <w:sz w:val="28"/>
          <w:szCs w:val="28"/>
        </w:rPr>
        <w:t xml:space="preserve">я </w:t>
      </w:r>
      <w:r>
        <w:rPr>
          <w:rStyle w:val="a4"/>
          <w:color w:val="262626"/>
          <w:sz w:val="28"/>
          <w:szCs w:val="28"/>
        </w:rPr>
        <w:t>Кандинско</w:t>
      </w:r>
      <w:r w:rsidR="000315EC">
        <w:rPr>
          <w:rStyle w:val="a4"/>
          <w:color w:val="262626"/>
          <w:sz w:val="28"/>
          <w:szCs w:val="28"/>
        </w:rPr>
        <w:t>го</w:t>
      </w:r>
    </w:p>
    <w:p w:rsidR="00FF4F34" w:rsidRPr="00864F90" w:rsidRDefault="00FF4F34" w:rsidP="00AA7468">
      <w:pPr>
        <w:pStyle w:val="a3"/>
        <w:shd w:val="clear" w:color="auto" w:fill="FFFFFF"/>
        <w:jc w:val="center"/>
        <w:rPr>
          <w:rStyle w:val="a4"/>
          <w:color w:val="262626"/>
          <w:sz w:val="28"/>
          <w:szCs w:val="28"/>
        </w:rPr>
      </w:pPr>
    </w:p>
    <w:p w:rsidR="00EA347A" w:rsidRDefault="00EA347A" w:rsidP="00F37526">
      <w:pPr>
        <w:pStyle w:val="rtejustify"/>
        <w:numPr>
          <w:ilvl w:val="0"/>
          <w:numId w:val="16"/>
        </w:numPr>
        <w:shd w:val="clear" w:color="auto" w:fill="FFFFFF"/>
        <w:spacing w:before="184" w:beforeAutospacing="0" w:after="184" w:afterAutospacing="0" w:line="306" w:lineRule="atLeast"/>
        <w:rPr>
          <w:rStyle w:val="a4"/>
          <w:color w:val="262626"/>
        </w:rPr>
      </w:pPr>
      <w:r w:rsidRPr="00FF4F34">
        <w:rPr>
          <w:rStyle w:val="a4"/>
          <w:color w:val="262626"/>
        </w:rPr>
        <w:t>Общие положения</w:t>
      </w:r>
    </w:p>
    <w:p w:rsidR="00F37526" w:rsidRDefault="00F37526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1.1  </w:t>
      </w:r>
      <w:r w:rsidRPr="00FF4F34">
        <w:rPr>
          <w:color w:val="262626"/>
        </w:rPr>
        <w:t>Нас</w:t>
      </w:r>
      <w:r>
        <w:rPr>
          <w:color w:val="262626"/>
        </w:rPr>
        <w:t>тоящее положение определяет цели</w:t>
      </w:r>
      <w:r w:rsidRPr="00FF4F34">
        <w:rPr>
          <w:color w:val="262626"/>
        </w:rPr>
        <w:t xml:space="preserve"> и задачи, порядок проведения, содержание</w:t>
      </w:r>
      <w:r>
        <w:rPr>
          <w:color w:val="262626"/>
        </w:rPr>
        <w:t xml:space="preserve"> фестиваля-конкурса</w:t>
      </w:r>
      <w:r w:rsidRPr="00FF4F34">
        <w:rPr>
          <w:color w:val="262626"/>
        </w:rPr>
        <w:t>.</w:t>
      </w:r>
    </w:p>
    <w:p w:rsidR="0087485E" w:rsidRDefault="00F37526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1.2 </w:t>
      </w:r>
      <w:r w:rsidR="00732040">
        <w:rPr>
          <w:color w:val="262626"/>
        </w:rPr>
        <w:t xml:space="preserve"> </w:t>
      </w:r>
      <w:r w:rsidR="00A32E7E" w:rsidRPr="00FF4F34">
        <w:rPr>
          <w:color w:val="262626"/>
        </w:rPr>
        <w:t>Учредителем и организатором</w:t>
      </w:r>
      <w:r w:rsidR="004D77C3" w:rsidRPr="00FF4F34">
        <w:rPr>
          <w:color w:val="262626"/>
        </w:rPr>
        <w:t xml:space="preserve"> фестиваля</w:t>
      </w:r>
      <w:r w:rsidR="00082539" w:rsidRPr="00FF4F34">
        <w:rPr>
          <w:color w:val="262626"/>
        </w:rPr>
        <w:t xml:space="preserve">-конкурса </w:t>
      </w:r>
      <w:r w:rsidR="00AA7F4C">
        <w:rPr>
          <w:color w:val="262626"/>
        </w:rPr>
        <w:t>абстрактного искусства</w:t>
      </w:r>
      <w:r w:rsidR="0087485E">
        <w:rPr>
          <w:color w:val="262626"/>
        </w:rPr>
        <w:t xml:space="preserve"> </w:t>
      </w:r>
      <w:r w:rsidR="00AA7468" w:rsidRPr="00FF4F34">
        <w:rPr>
          <w:rStyle w:val="a4"/>
          <w:color w:val="262626"/>
        </w:rPr>
        <w:t xml:space="preserve">Композиция </w:t>
      </w:r>
      <w:r w:rsidR="0087485E">
        <w:rPr>
          <w:rStyle w:val="a4"/>
          <w:color w:val="262626"/>
        </w:rPr>
        <w:t xml:space="preserve">№ </w:t>
      </w:r>
      <w:r w:rsidR="00AA7468" w:rsidRPr="00FF4F34">
        <w:rPr>
          <w:rStyle w:val="a4"/>
          <w:color w:val="262626"/>
        </w:rPr>
        <w:t>2021»</w:t>
      </w:r>
      <w:r w:rsidR="00EA347A" w:rsidRPr="00FF4F34">
        <w:rPr>
          <w:color w:val="262626"/>
        </w:rPr>
        <w:t xml:space="preserve"> является </w:t>
      </w:r>
      <w:r w:rsidR="00394F67" w:rsidRPr="00FF4F34">
        <w:rPr>
          <w:color w:val="262626"/>
        </w:rPr>
        <w:t>Муниципальное Автономное У</w:t>
      </w:r>
      <w:r w:rsidR="00A32E7E" w:rsidRPr="00FF4F34">
        <w:rPr>
          <w:color w:val="262626"/>
        </w:rPr>
        <w:t xml:space="preserve">чреждение </w:t>
      </w:r>
      <w:r w:rsidR="00394F67" w:rsidRPr="00FF4F34">
        <w:rPr>
          <w:color w:val="262626"/>
        </w:rPr>
        <w:t>«Челябинский Центр И</w:t>
      </w:r>
      <w:r w:rsidR="00A32E7E" w:rsidRPr="00FF4F34">
        <w:rPr>
          <w:color w:val="262626"/>
        </w:rPr>
        <w:t>скусств</w:t>
      </w:r>
      <w:r w:rsidR="00394F67" w:rsidRPr="00FF4F34">
        <w:rPr>
          <w:color w:val="262626"/>
        </w:rPr>
        <w:t>»</w:t>
      </w:r>
      <w:r w:rsidR="003140F6" w:rsidRPr="00FF4F34">
        <w:rPr>
          <w:color w:val="262626"/>
        </w:rPr>
        <w:t xml:space="preserve">. </w:t>
      </w:r>
    </w:p>
    <w:p w:rsidR="00791401" w:rsidRPr="00FF4F34" w:rsidRDefault="00EA347A" w:rsidP="00A20016">
      <w:pPr>
        <w:pStyle w:val="a3"/>
        <w:shd w:val="clear" w:color="auto" w:fill="FFFFFF"/>
        <w:rPr>
          <w:color w:val="000000"/>
        </w:rPr>
      </w:pPr>
      <w:r w:rsidRPr="00FF4F34">
        <w:rPr>
          <w:color w:val="262626"/>
        </w:rPr>
        <w:t> </w:t>
      </w:r>
      <w:r w:rsidR="00A20016" w:rsidRPr="00FF4F34">
        <w:rPr>
          <w:b/>
          <w:color w:val="262626"/>
        </w:rPr>
        <w:t>2.</w:t>
      </w:r>
      <w:r w:rsidR="0087485E">
        <w:rPr>
          <w:b/>
          <w:color w:val="262626"/>
        </w:rPr>
        <w:t xml:space="preserve"> </w:t>
      </w:r>
      <w:r w:rsidR="003140F6" w:rsidRPr="00FF4F34">
        <w:rPr>
          <w:b/>
          <w:color w:val="262626"/>
        </w:rPr>
        <w:t>Цели и з</w:t>
      </w:r>
      <w:r w:rsidR="0000233F" w:rsidRPr="00FF4F34">
        <w:rPr>
          <w:b/>
          <w:color w:val="262626"/>
        </w:rPr>
        <w:t xml:space="preserve">адачи </w:t>
      </w:r>
      <w:r w:rsidRPr="00FF4F34">
        <w:rPr>
          <w:b/>
          <w:color w:val="262626"/>
        </w:rPr>
        <w:t>конкурса:</w:t>
      </w:r>
    </w:p>
    <w:p w:rsidR="00B90E52" w:rsidRPr="00FF4F34" w:rsidRDefault="00112780" w:rsidP="00551B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4F34">
        <w:rPr>
          <w:color w:val="000000"/>
        </w:rPr>
        <w:t>-</w:t>
      </w:r>
      <w:r w:rsidR="001F59F6">
        <w:rPr>
          <w:color w:val="000000"/>
        </w:rPr>
        <w:t xml:space="preserve"> п</w:t>
      </w:r>
      <w:r w:rsidR="000741AD">
        <w:rPr>
          <w:color w:val="000000"/>
        </w:rPr>
        <w:t>ропаганда и развити</w:t>
      </w:r>
      <w:r w:rsidR="00B90E52" w:rsidRPr="00FF4F34">
        <w:rPr>
          <w:color w:val="000000"/>
        </w:rPr>
        <w:t>е абстрактного искусства в России, на Урале</w:t>
      </w:r>
      <w:r w:rsidR="00D07DAD" w:rsidRPr="00FF4F34">
        <w:rPr>
          <w:color w:val="000000"/>
        </w:rPr>
        <w:t xml:space="preserve">, в </w:t>
      </w:r>
      <w:r w:rsidR="0087485E">
        <w:rPr>
          <w:color w:val="000000"/>
        </w:rPr>
        <w:t xml:space="preserve">г. </w:t>
      </w:r>
      <w:r w:rsidR="00D07DAD" w:rsidRPr="00FF4F34">
        <w:rPr>
          <w:color w:val="000000"/>
        </w:rPr>
        <w:t>Ч</w:t>
      </w:r>
      <w:r w:rsidR="00B90E52" w:rsidRPr="00FF4F34">
        <w:rPr>
          <w:color w:val="000000"/>
        </w:rPr>
        <w:t>елябинске</w:t>
      </w:r>
      <w:r w:rsidR="00D07DAD" w:rsidRPr="00FF4F34">
        <w:rPr>
          <w:color w:val="000000"/>
        </w:rPr>
        <w:t>, Челябинской области.</w:t>
      </w:r>
    </w:p>
    <w:p w:rsidR="00B90E52" w:rsidRPr="00FF4F34" w:rsidRDefault="00112780" w:rsidP="00551B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4F34">
        <w:rPr>
          <w:color w:val="000000"/>
        </w:rPr>
        <w:t>-</w:t>
      </w:r>
      <w:r w:rsidR="001F59F6">
        <w:rPr>
          <w:color w:val="000000"/>
        </w:rPr>
        <w:t xml:space="preserve"> с</w:t>
      </w:r>
      <w:r w:rsidR="00D07DAD" w:rsidRPr="00FF4F34">
        <w:rPr>
          <w:color w:val="000000"/>
        </w:rPr>
        <w:t xml:space="preserve">оздание произведений </w:t>
      </w:r>
      <w:r w:rsidR="00B90E52" w:rsidRPr="00FF4F34">
        <w:rPr>
          <w:color w:val="000000"/>
        </w:rPr>
        <w:t>высокохудожественного уровня</w:t>
      </w:r>
      <w:r w:rsidR="00D07DAD" w:rsidRPr="00FF4F34">
        <w:rPr>
          <w:color w:val="000000"/>
        </w:rPr>
        <w:t>.</w:t>
      </w:r>
    </w:p>
    <w:p w:rsidR="00791401" w:rsidRPr="00FF4F34" w:rsidRDefault="001F59F6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000000"/>
        </w:rPr>
        <w:t>- с</w:t>
      </w:r>
      <w:r w:rsidR="00B90E52" w:rsidRPr="00FF4F34">
        <w:rPr>
          <w:color w:val="000000"/>
        </w:rPr>
        <w:t>оздание уникальной коммуникативной среды, объединяющей на площадке</w:t>
      </w:r>
      <w:r w:rsidR="0087485E">
        <w:rPr>
          <w:color w:val="000000"/>
        </w:rPr>
        <w:t xml:space="preserve"> (выставочном зале</w:t>
      </w:r>
      <w:r w:rsidR="00D07DAD" w:rsidRPr="00FF4F34">
        <w:rPr>
          <w:color w:val="000000"/>
        </w:rPr>
        <w:t xml:space="preserve"> </w:t>
      </w:r>
      <w:r w:rsidR="00B90E52" w:rsidRPr="00FF4F34">
        <w:rPr>
          <w:color w:val="000000"/>
        </w:rPr>
        <w:t>МАУ «ЧЦИ»</w:t>
      </w:r>
      <w:r w:rsidR="0087485E">
        <w:rPr>
          <w:color w:val="000000"/>
        </w:rPr>
        <w:t>)</w:t>
      </w:r>
      <w:r w:rsidR="00D07DAD" w:rsidRPr="00FF4F34">
        <w:rPr>
          <w:color w:val="000000"/>
        </w:rPr>
        <w:t xml:space="preserve"> и в интернете </w:t>
      </w:r>
      <w:r w:rsidR="0087485E">
        <w:rPr>
          <w:color w:val="000000"/>
        </w:rPr>
        <w:t>художников-</w:t>
      </w:r>
      <w:r w:rsidR="00B90E52" w:rsidRPr="00FF4F34">
        <w:rPr>
          <w:color w:val="000000"/>
        </w:rPr>
        <w:t>абстракционистов Челябинска и Челябинской области</w:t>
      </w:r>
    </w:p>
    <w:p w:rsidR="004120A6" w:rsidRPr="00FF4F34" w:rsidRDefault="00112780" w:rsidP="00551B92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20A6" w:rsidRPr="00FF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профессионального уровня участников</w:t>
      </w:r>
      <w:r w:rsidR="00FC4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</w:t>
      </w:r>
      <w:r w:rsidR="004120A6" w:rsidRPr="00FF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 новых работ;</w:t>
      </w:r>
    </w:p>
    <w:p w:rsidR="00791401" w:rsidRPr="00FF4F34" w:rsidRDefault="00112780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1F59F6">
        <w:rPr>
          <w:color w:val="262626"/>
        </w:rPr>
        <w:t xml:space="preserve"> п</w:t>
      </w:r>
      <w:r w:rsidRPr="00FF4F34">
        <w:rPr>
          <w:color w:val="262626"/>
        </w:rPr>
        <w:t xml:space="preserve">реемственность абстракции в живописи, графике и </w:t>
      </w:r>
      <w:r w:rsidR="00791401" w:rsidRPr="00FF4F34">
        <w:rPr>
          <w:color w:val="262626"/>
        </w:rPr>
        <w:t>в д</w:t>
      </w:r>
      <w:r w:rsidR="00A20016" w:rsidRPr="00FF4F34">
        <w:rPr>
          <w:color w:val="262626"/>
        </w:rPr>
        <w:t>екоративно-</w:t>
      </w:r>
      <w:r w:rsidR="00394F67" w:rsidRPr="00FF4F34">
        <w:rPr>
          <w:color w:val="262626"/>
        </w:rPr>
        <w:t>прикладном искусстве</w:t>
      </w:r>
      <w:r w:rsidR="00A20016" w:rsidRPr="00FF4F34">
        <w:rPr>
          <w:color w:val="262626"/>
        </w:rPr>
        <w:t xml:space="preserve"> среди детей, молодежи и старшего поколения.</w:t>
      </w:r>
    </w:p>
    <w:p w:rsidR="00D07DAD" w:rsidRPr="00FF4F34" w:rsidRDefault="00A20016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1F59F6">
        <w:rPr>
          <w:color w:val="262626"/>
        </w:rPr>
        <w:t xml:space="preserve"> в</w:t>
      </w:r>
      <w:r w:rsidR="0000233F" w:rsidRPr="00FF4F34">
        <w:rPr>
          <w:color w:val="262626"/>
        </w:rPr>
        <w:t xml:space="preserve">ыявление </w:t>
      </w:r>
      <w:r w:rsidR="00D07DAD" w:rsidRPr="00FF4F34">
        <w:rPr>
          <w:color w:val="262626"/>
        </w:rPr>
        <w:t xml:space="preserve">и </w:t>
      </w:r>
      <w:r w:rsidR="0087485E">
        <w:rPr>
          <w:color w:val="262626"/>
        </w:rPr>
        <w:t>продвижение молодых художников-</w:t>
      </w:r>
      <w:r w:rsidR="00AA7F4C" w:rsidRPr="00FF4F34">
        <w:rPr>
          <w:color w:val="262626"/>
        </w:rPr>
        <w:t>абстракционистов,</w:t>
      </w:r>
      <w:r w:rsidR="0087485E">
        <w:rPr>
          <w:color w:val="262626"/>
        </w:rPr>
        <w:t xml:space="preserve"> </w:t>
      </w:r>
      <w:r w:rsidR="00D07DAD" w:rsidRPr="00FF4F34">
        <w:rPr>
          <w:color w:val="262626"/>
        </w:rPr>
        <w:t xml:space="preserve"> поддержка художников старшего поколения.</w:t>
      </w:r>
    </w:p>
    <w:p w:rsidR="00EA347A" w:rsidRPr="00FF4F34" w:rsidRDefault="00A20016" w:rsidP="008E151A">
      <w:pPr>
        <w:pStyle w:val="a3"/>
        <w:shd w:val="clear" w:color="auto" w:fill="FFFFFF"/>
        <w:rPr>
          <w:rStyle w:val="a4"/>
          <w:color w:val="262626"/>
        </w:rPr>
      </w:pPr>
      <w:r w:rsidRPr="00FF4F34">
        <w:rPr>
          <w:rStyle w:val="a4"/>
          <w:color w:val="262626"/>
        </w:rPr>
        <w:t>3.</w:t>
      </w:r>
      <w:r w:rsidR="006A623F">
        <w:rPr>
          <w:rStyle w:val="a4"/>
          <w:color w:val="262626"/>
        </w:rPr>
        <w:t xml:space="preserve"> </w:t>
      </w:r>
      <w:r w:rsidRPr="00FF4F34">
        <w:rPr>
          <w:rStyle w:val="a4"/>
          <w:color w:val="262626"/>
        </w:rPr>
        <w:t>Номинации конкурса</w:t>
      </w:r>
      <w:r w:rsidR="00D424A2" w:rsidRPr="00FF4F34">
        <w:rPr>
          <w:rStyle w:val="a4"/>
          <w:color w:val="262626"/>
        </w:rPr>
        <w:t>:</w:t>
      </w:r>
    </w:p>
    <w:p w:rsidR="00664C78" w:rsidRPr="00FF4F34" w:rsidRDefault="00D07DAD" w:rsidP="0055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3.1</w:t>
      </w:r>
      <w:r w:rsidR="001F59F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Абстракция в текстиле</w:t>
      </w:r>
      <w:r w:rsidR="001F59F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(батик, лоскут</w:t>
      </w:r>
      <w:r w:rsidR="0087485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т.д.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</w:t>
      </w:r>
    </w:p>
    <w:p w:rsidR="00A20016" w:rsidRPr="00FF4F34" w:rsidRDefault="00D07DAD" w:rsidP="0055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3.2</w:t>
      </w:r>
      <w:r w:rsidR="001F59F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Абстракция в мелкой пластике (керамика, дерево, пластика, метал</w:t>
      </w:r>
      <w:r w:rsidR="0087485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</w:t>
      </w:r>
      <w:r w:rsidR="00112780"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текстиль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</w:t>
      </w:r>
    </w:p>
    <w:p w:rsidR="008E151A" w:rsidRPr="00FF4F34" w:rsidRDefault="00112780" w:rsidP="0055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3.3  Г</w:t>
      </w:r>
      <w:r w:rsidR="00D07DAD"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рафика</w:t>
      </w:r>
      <w:r w:rsidR="0087485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D07DAD"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(акварель, пастель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монотипия, смешанные техники…</w:t>
      </w:r>
      <w:r w:rsidR="00D07DAD"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</w:t>
      </w:r>
    </w:p>
    <w:p w:rsidR="00664C78" w:rsidRPr="00FF4F34" w:rsidRDefault="00D07DAD" w:rsidP="0055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3.4</w:t>
      </w:r>
      <w:r w:rsidR="001F59F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Живопись</w:t>
      </w:r>
      <w:r w:rsidR="0087485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(масло, акрил</w:t>
      </w:r>
      <w:r w:rsidR="00112780"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…</w:t>
      </w:r>
      <w:r w:rsidRPr="00FF4F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</w:t>
      </w:r>
    </w:p>
    <w:p w:rsidR="00664C78" w:rsidRPr="00FF4F34" w:rsidRDefault="00D07DAD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  Иллюстрация (обложка книги, журнала, плакат, афиша</w:t>
      </w:r>
      <w:r w:rsidR="00112780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AA7468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0233F" w:rsidRPr="00FF4F34" w:rsidRDefault="00D07DAD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  Украшения</w:t>
      </w:r>
      <w:proofErr w:type="gramEnd"/>
      <w:r w:rsidR="00874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бижутерия, ювелирные изделия и т.д.</w:t>
      </w:r>
      <w:r w:rsidR="00F37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(металл, фетр, камень</w:t>
      </w:r>
      <w:r w:rsidR="00112780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0233F" w:rsidRDefault="001F41AD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3.7 </w:t>
      </w:r>
      <w:r w:rsidR="001F5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Костюм</w:t>
      </w:r>
      <w:r w:rsidR="00D07DAD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(коллекции, единичные </w:t>
      </w:r>
      <w:r w:rsidR="00AA7468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изделия)</w:t>
      </w:r>
    </w:p>
    <w:p w:rsidR="000741AD" w:rsidRDefault="000741AD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 Фотография.</w:t>
      </w:r>
    </w:p>
    <w:p w:rsidR="00AA7F4C" w:rsidRDefault="00AA7F4C" w:rsidP="008E151A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7F4C" w:rsidRPr="00AA7F4C" w:rsidRDefault="00AA7F4C" w:rsidP="00AA7F4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AA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конкурсе</w:t>
      </w:r>
      <w:r w:rsidR="001F4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F41AD" w:rsidRDefault="00AA7F4C" w:rsidP="00FF4F3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7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конкурсе бесплатно</w:t>
      </w:r>
      <w:r w:rsidR="001F4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4F34" w:rsidRPr="001F41AD" w:rsidRDefault="001F41AD" w:rsidP="00FF4F3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FF4F34" w:rsidRPr="00FF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проводится по следующим группам: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группа - 3-7 лет.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группа - 7-12 лет.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группа - 12-18 лет.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группа - </w:t>
      </w:r>
      <w:r w:rsidR="001F4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чащиеся училищ и техникумов.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5группа - </w:t>
      </w:r>
      <w:r w:rsidR="001F4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чащиеся вузов.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группа - </w:t>
      </w:r>
      <w:r w:rsidR="001F4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рофессионалы.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7группа - </w:t>
      </w:r>
      <w:r w:rsidR="001F4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таршая возрастная группа.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группа - </w:t>
      </w:r>
      <w:r w:rsidR="001F4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руппы, коллективы.</w:t>
      </w:r>
    </w:p>
    <w:p w:rsidR="00FF4F34" w:rsidRPr="00FF4F34" w:rsidRDefault="00FF4F34" w:rsidP="00FF4F3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4F34" w:rsidRDefault="00FF4F34" w:rsidP="00FF4F3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6A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конкурсной работе и оформлению пакета документов:</w:t>
      </w:r>
    </w:p>
    <w:p w:rsidR="00551B92" w:rsidRPr="00FF4F34" w:rsidRDefault="00551B92" w:rsidP="00FF4F3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9F6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  </w:t>
      </w:r>
      <w:r w:rsidR="001F5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Заявки на конкурс</w:t>
      </w:r>
      <w:r w:rsidR="001F59F6" w:rsidRPr="00596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присылаются</w:t>
      </w:r>
      <w:r w:rsidR="001F5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59F6" w:rsidRPr="00596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электронный адрес</w:t>
      </w:r>
      <w:r w:rsidR="001F5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F59F6" w:rsidRPr="00E33B8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centr</w:t>
        </w:r>
        <w:r w:rsidR="001F59F6" w:rsidRPr="00E33B8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_</w:t>
        </w:r>
        <w:r w:rsidR="001F59F6" w:rsidRPr="00E33B8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iskusstv</w:t>
        </w:r>
        <w:r w:rsidR="001F59F6" w:rsidRPr="00E33B8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1F59F6" w:rsidRPr="00E33B8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1F59F6" w:rsidRPr="00E33B8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1F59F6" w:rsidRPr="00E33B8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1F59F6">
        <w:t>.</w:t>
      </w:r>
    </w:p>
    <w:p w:rsidR="006A623F" w:rsidRPr="00596B95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 </w:t>
      </w:r>
      <w:r w:rsidR="006A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proofErr w:type="gramEnd"/>
      <w:r w:rsidR="006A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конкурсный отбор присылаются ф</w:t>
      </w:r>
      <w:r w:rsidR="006A623F" w:rsidRPr="00596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ото </w:t>
      </w:r>
      <w:r w:rsidR="00F37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работы, три фото для объемно-пространственных композиций.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</w:t>
      </w:r>
      <w:r w:rsidR="001F5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Сопроводительное письм</w:t>
      </w:r>
      <w:r w:rsidR="004A1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о, где должны быть представлены:</w:t>
      </w:r>
    </w:p>
    <w:p w:rsidR="00FF4F34" w:rsidRPr="00FF4F34" w:rsidRDefault="004A19C1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фото автора</w:t>
      </w:r>
      <w:r w:rsidR="006A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руководителя.</w:t>
      </w:r>
    </w:p>
    <w:p w:rsidR="00FF4F34" w:rsidRPr="00FF4F34" w:rsidRDefault="004A19C1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несколько слов об авторе, небольшой рассказ о конкурсном  </w:t>
      </w:r>
      <w:r w:rsidR="00FC469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объекте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история его создания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4.5 Анкета - </w:t>
      </w:r>
      <w:r w:rsidR="009A4C2F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заявка,</w:t>
      </w: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заполненная машинописным текстом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формате</w:t>
      </w:r>
      <w:r w:rsidR="00FC4694" w:rsidRP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469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Microsoft</w:t>
      </w:r>
      <w:r w:rsidR="006A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Word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4F34" w:rsidRPr="00FF4F34" w:rsidRDefault="00FC469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(приложение № 1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05739" w:rsidRPr="00FC4694" w:rsidRDefault="009A4C2F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 несовершеннолетних участников требуется заявка на обработку персональных данных законного представителя несовершенного участника (родителя, 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опекуна и т.д.) (приложение № 2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D05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05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аявка присылается отдельным файлом в формате </w:t>
      </w:r>
      <w:r w:rsidR="00FF4F34"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Microsoft</w:t>
      </w:r>
      <w:r w:rsidR="006A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5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Word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4F34" w:rsidRPr="00FF4F34" w:rsidRDefault="00FF4F34" w:rsidP="00551B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участник может участвовать в нескольких номинациях</w:t>
      </w:r>
      <w:r w:rsidR="00FC4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но не более трех работ в одной номинации.</w:t>
      </w:r>
    </w:p>
    <w:p w:rsidR="001F41AD" w:rsidRDefault="001F41AD" w:rsidP="001F41AD">
      <w:pPr>
        <w:shd w:val="clear" w:color="auto" w:fill="FFFFFF"/>
        <w:spacing w:before="72" w:after="0" w:line="240" w:lineRule="auto"/>
        <w:outlineLvl w:val="2"/>
        <w:rPr>
          <w:rStyle w:val="a4"/>
          <w:rFonts w:ascii="Times New Roman" w:hAnsi="Times New Roman" w:cs="Times New Roman"/>
          <w:color w:val="262626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62626"/>
          <w:sz w:val="24"/>
          <w:szCs w:val="24"/>
        </w:rPr>
        <w:t xml:space="preserve">5. </w:t>
      </w:r>
      <w:r w:rsidR="00FF4F34" w:rsidRPr="001F41AD">
        <w:rPr>
          <w:rStyle w:val="a4"/>
          <w:rFonts w:ascii="Times New Roman" w:hAnsi="Times New Roman" w:cs="Times New Roman"/>
          <w:color w:val="262626"/>
          <w:sz w:val="24"/>
          <w:szCs w:val="24"/>
        </w:rPr>
        <w:t>Жюри конкурса</w:t>
      </w:r>
      <w:r>
        <w:rPr>
          <w:rStyle w:val="a4"/>
          <w:rFonts w:ascii="Times New Roman" w:hAnsi="Times New Roman" w:cs="Times New Roman"/>
          <w:color w:val="262626"/>
          <w:sz w:val="24"/>
          <w:szCs w:val="24"/>
        </w:rPr>
        <w:t>.</w:t>
      </w:r>
    </w:p>
    <w:p w:rsidR="00551B92" w:rsidRDefault="00551B92" w:rsidP="001F41AD">
      <w:pPr>
        <w:shd w:val="clear" w:color="auto" w:fill="FFFFFF"/>
        <w:spacing w:before="72" w:after="0" w:line="240" w:lineRule="auto"/>
        <w:outlineLvl w:val="2"/>
        <w:rPr>
          <w:rStyle w:val="a4"/>
          <w:rFonts w:ascii="Times New Roman" w:hAnsi="Times New Roman" w:cs="Times New Roman"/>
          <w:color w:val="262626"/>
          <w:sz w:val="24"/>
          <w:szCs w:val="24"/>
        </w:rPr>
      </w:pPr>
    </w:p>
    <w:p w:rsidR="00EA347A" w:rsidRPr="001F41AD" w:rsidRDefault="00EA347A" w:rsidP="00551B9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1F41AD">
        <w:rPr>
          <w:rFonts w:ascii="Times New Roman" w:hAnsi="Times New Roman" w:cs="Times New Roman"/>
          <w:color w:val="262626"/>
          <w:sz w:val="24"/>
          <w:szCs w:val="24"/>
        </w:rPr>
        <w:t>Жюри формируется из числа квалифицированных и авторитетных специалистов  по декоративно-прикладному искусству</w:t>
      </w:r>
      <w:r w:rsidR="001F41AD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:rsidR="00BC635C" w:rsidRDefault="00FC4694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- </w:t>
      </w:r>
      <w:r w:rsidR="006A623F">
        <w:rPr>
          <w:color w:val="262626"/>
        </w:rPr>
        <w:t>Булычев Владислав Юрьевич</w:t>
      </w:r>
      <w:r>
        <w:rPr>
          <w:color w:val="262626"/>
        </w:rPr>
        <w:t xml:space="preserve">, </w:t>
      </w:r>
      <w:r w:rsidR="00BC635C" w:rsidRPr="00FF4F34">
        <w:rPr>
          <w:color w:val="262626"/>
        </w:rPr>
        <w:t>директор МАУ «ЧЦИ»</w:t>
      </w:r>
      <w:r w:rsidR="004A19C1">
        <w:rPr>
          <w:color w:val="262626"/>
        </w:rPr>
        <w:t>,</w:t>
      </w:r>
      <w:r w:rsidR="00BC635C" w:rsidRPr="00FF4F34">
        <w:rPr>
          <w:color w:val="262626"/>
        </w:rPr>
        <w:t xml:space="preserve"> председатель жюри конкурса.</w:t>
      </w:r>
    </w:p>
    <w:p w:rsidR="000315EC" w:rsidRPr="00FF4F34" w:rsidRDefault="00F37526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- </w:t>
      </w:r>
      <w:proofErr w:type="spellStart"/>
      <w:r>
        <w:rPr>
          <w:color w:val="262626"/>
        </w:rPr>
        <w:t>Никонюк</w:t>
      </w:r>
      <w:proofErr w:type="spellEnd"/>
      <w:r>
        <w:rPr>
          <w:color w:val="262626"/>
        </w:rPr>
        <w:t xml:space="preserve"> Светлана Владимировна,</w:t>
      </w:r>
      <w:r w:rsidR="000315EC" w:rsidRPr="000315EC">
        <w:rPr>
          <w:color w:val="262626"/>
        </w:rPr>
        <w:t xml:space="preserve"> художник, книжный иллюстратор, дизайнер, педагог.</w:t>
      </w:r>
    </w:p>
    <w:p w:rsidR="00BC635C" w:rsidRPr="00FF4F34" w:rsidRDefault="00BC635C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FC4694">
        <w:rPr>
          <w:color w:val="262626"/>
        </w:rPr>
        <w:t xml:space="preserve"> </w:t>
      </w:r>
      <w:proofErr w:type="spellStart"/>
      <w:r w:rsidR="000F05D5" w:rsidRPr="00FF4F34">
        <w:rPr>
          <w:color w:val="262626"/>
        </w:rPr>
        <w:t>Побегайло</w:t>
      </w:r>
      <w:proofErr w:type="spellEnd"/>
      <w:r w:rsidR="000F05D5" w:rsidRPr="00FF4F34">
        <w:rPr>
          <w:color w:val="262626"/>
        </w:rPr>
        <w:t xml:space="preserve"> Светлана</w:t>
      </w:r>
      <w:r w:rsidR="00FC4694">
        <w:rPr>
          <w:color w:val="262626"/>
        </w:rPr>
        <w:t xml:space="preserve"> </w:t>
      </w:r>
      <w:r w:rsidR="004A19C1">
        <w:rPr>
          <w:color w:val="262626"/>
        </w:rPr>
        <w:t>Васильевна, х</w:t>
      </w:r>
      <w:r w:rsidR="00FC4694">
        <w:rPr>
          <w:color w:val="262626"/>
        </w:rPr>
        <w:t>удожник-кукольник, педагог.</w:t>
      </w:r>
    </w:p>
    <w:p w:rsidR="000F05D5" w:rsidRPr="00FF4F34" w:rsidRDefault="00BC635C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FC4694">
        <w:rPr>
          <w:color w:val="262626"/>
        </w:rPr>
        <w:t xml:space="preserve"> </w:t>
      </w:r>
      <w:r w:rsidR="000F05D5" w:rsidRPr="00FF4F34">
        <w:rPr>
          <w:color w:val="262626"/>
        </w:rPr>
        <w:t>Болотских Наталья</w:t>
      </w:r>
      <w:r w:rsidRPr="00FF4F34">
        <w:rPr>
          <w:color w:val="262626"/>
        </w:rPr>
        <w:t xml:space="preserve"> Ивановна</w:t>
      </w:r>
      <w:r w:rsidR="001F41AD">
        <w:rPr>
          <w:color w:val="262626"/>
        </w:rPr>
        <w:t xml:space="preserve">, </w:t>
      </w:r>
      <w:r w:rsidRPr="00FF4F34">
        <w:rPr>
          <w:color w:val="262626"/>
        </w:rPr>
        <w:t>лектор</w:t>
      </w:r>
      <w:r w:rsidR="002A1A94" w:rsidRPr="00FF4F34">
        <w:rPr>
          <w:color w:val="262626"/>
        </w:rPr>
        <w:t xml:space="preserve"> - искусствовед</w:t>
      </w:r>
      <w:r w:rsidRPr="00FF4F34">
        <w:rPr>
          <w:color w:val="262626"/>
        </w:rPr>
        <w:t xml:space="preserve"> МАУ «ЧЦИ», член СХР, художник прикладник, педагог, куратор конкурса.</w:t>
      </w:r>
    </w:p>
    <w:p w:rsidR="000F05D5" w:rsidRPr="00FF4F34" w:rsidRDefault="00BC635C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FC4694">
        <w:rPr>
          <w:color w:val="262626"/>
        </w:rPr>
        <w:t xml:space="preserve"> </w:t>
      </w:r>
      <w:r w:rsidR="000F05D5" w:rsidRPr="00FF4F34">
        <w:rPr>
          <w:color w:val="262626"/>
        </w:rPr>
        <w:t>Новикова Людмила</w:t>
      </w:r>
      <w:r w:rsidR="002A1A94" w:rsidRPr="00FF4F34">
        <w:rPr>
          <w:color w:val="262626"/>
        </w:rPr>
        <w:t xml:space="preserve"> Анатольевна</w:t>
      </w:r>
      <w:r w:rsidR="001F41AD">
        <w:rPr>
          <w:color w:val="262626"/>
        </w:rPr>
        <w:t xml:space="preserve">, </w:t>
      </w:r>
      <w:r w:rsidR="002A1A94" w:rsidRPr="00FF4F34">
        <w:rPr>
          <w:color w:val="262626"/>
        </w:rPr>
        <w:t>лектор-</w:t>
      </w:r>
      <w:r w:rsidRPr="00FF4F34">
        <w:rPr>
          <w:color w:val="262626"/>
        </w:rPr>
        <w:t xml:space="preserve"> искусствовед</w:t>
      </w:r>
      <w:r w:rsidR="002A1A94" w:rsidRPr="00FF4F34">
        <w:rPr>
          <w:color w:val="262626"/>
        </w:rPr>
        <w:t xml:space="preserve"> МАУ «ЧЦИ»,</w:t>
      </w:r>
      <w:r w:rsidR="00AA7468" w:rsidRPr="00FF4F34">
        <w:rPr>
          <w:color w:val="262626"/>
        </w:rPr>
        <w:t xml:space="preserve"> художник, педагог, куратор конкурса.</w:t>
      </w:r>
    </w:p>
    <w:p w:rsidR="000F05D5" w:rsidRPr="00FF4F34" w:rsidRDefault="00BC635C" w:rsidP="00EA347A">
      <w:pPr>
        <w:pStyle w:val="a3"/>
        <w:shd w:val="clear" w:color="auto" w:fill="FFFFFF"/>
        <w:rPr>
          <w:b/>
          <w:color w:val="262626"/>
        </w:rPr>
      </w:pPr>
      <w:r w:rsidRPr="00FF4F34">
        <w:rPr>
          <w:b/>
          <w:color w:val="262626"/>
        </w:rPr>
        <w:t>Решение жюри оформляется протоколом.</w:t>
      </w:r>
    </w:p>
    <w:p w:rsidR="00BC635C" w:rsidRPr="00FF4F34" w:rsidRDefault="001F41AD" w:rsidP="00EA347A">
      <w:pPr>
        <w:pStyle w:val="a3"/>
        <w:shd w:val="clear" w:color="auto" w:fill="FFFFFF"/>
        <w:rPr>
          <w:b/>
          <w:color w:val="262626"/>
        </w:rPr>
      </w:pPr>
      <w:r>
        <w:rPr>
          <w:b/>
          <w:color w:val="262626"/>
        </w:rPr>
        <w:t xml:space="preserve">6. </w:t>
      </w:r>
      <w:r w:rsidR="00823FB8" w:rsidRPr="00FF4F34">
        <w:rPr>
          <w:b/>
          <w:color w:val="262626"/>
        </w:rPr>
        <w:t>П</w:t>
      </w:r>
      <w:r w:rsidR="00BC635C" w:rsidRPr="00FF4F34">
        <w:rPr>
          <w:b/>
          <w:color w:val="262626"/>
        </w:rPr>
        <w:t>ри оценке работ жюри учитывает:</w:t>
      </w:r>
    </w:p>
    <w:p w:rsidR="00823FB8" w:rsidRPr="00FF4F34" w:rsidRDefault="00823FB8" w:rsidP="00AA7F4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87485E">
        <w:rPr>
          <w:color w:val="262626"/>
        </w:rPr>
        <w:t xml:space="preserve"> </w:t>
      </w:r>
      <w:r w:rsidR="004A19C1">
        <w:rPr>
          <w:color w:val="262626"/>
        </w:rPr>
        <w:t xml:space="preserve"> </w:t>
      </w:r>
      <w:r w:rsidR="00FC4694">
        <w:rPr>
          <w:color w:val="262626"/>
        </w:rPr>
        <w:t>соответствие</w:t>
      </w:r>
      <w:r w:rsidR="004A19C1">
        <w:rPr>
          <w:color w:val="262626"/>
        </w:rPr>
        <w:t xml:space="preserve">  работы тематике конкурса</w:t>
      </w:r>
      <w:r w:rsidR="00F37526">
        <w:rPr>
          <w:color w:val="262626"/>
        </w:rPr>
        <w:t>;</w:t>
      </w:r>
    </w:p>
    <w:p w:rsidR="00BC635C" w:rsidRPr="00FF4F34" w:rsidRDefault="00823FB8" w:rsidP="00AA7F4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4A19C1">
        <w:rPr>
          <w:color w:val="262626"/>
        </w:rPr>
        <w:t xml:space="preserve"> </w:t>
      </w:r>
      <w:r w:rsidR="0087485E">
        <w:rPr>
          <w:color w:val="262626"/>
        </w:rPr>
        <w:t xml:space="preserve"> т</w:t>
      </w:r>
      <w:r w:rsidR="00BC635C" w:rsidRPr="00FF4F34">
        <w:rPr>
          <w:color w:val="262626"/>
        </w:rPr>
        <w:t>ворческий подход</w:t>
      </w:r>
      <w:r w:rsidR="006E56E0" w:rsidRPr="00FF4F34">
        <w:rPr>
          <w:color w:val="262626"/>
        </w:rPr>
        <w:t>, новизну, оригинальность, а</w:t>
      </w:r>
      <w:r w:rsidR="00F37526">
        <w:rPr>
          <w:color w:val="262626"/>
        </w:rPr>
        <w:t>вторство идеи творческой работы;</w:t>
      </w:r>
    </w:p>
    <w:p w:rsidR="00BC635C" w:rsidRPr="00FF4F34" w:rsidRDefault="00823FB8" w:rsidP="00AA7F4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4A19C1">
        <w:rPr>
          <w:color w:val="262626"/>
        </w:rPr>
        <w:t xml:space="preserve"> </w:t>
      </w:r>
      <w:r w:rsidR="0087485E">
        <w:rPr>
          <w:color w:val="262626"/>
        </w:rPr>
        <w:t xml:space="preserve"> в</w:t>
      </w:r>
      <w:r w:rsidR="00F37526">
        <w:rPr>
          <w:color w:val="262626"/>
        </w:rPr>
        <w:t>ысокий художественный уровень;</w:t>
      </w:r>
    </w:p>
    <w:p w:rsidR="00BC635C" w:rsidRPr="00FF4F34" w:rsidRDefault="00823FB8" w:rsidP="00AA7F4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87485E">
        <w:rPr>
          <w:color w:val="262626"/>
        </w:rPr>
        <w:t xml:space="preserve"> </w:t>
      </w:r>
      <w:r w:rsidR="004A19C1">
        <w:rPr>
          <w:color w:val="262626"/>
        </w:rPr>
        <w:t xml:space="preserve"> </w:t>
      </w:r>
      <w:r w:rsidR="0087485E">
        <w:rPr>
          <w:color w:val="262626"/>
        </w:rPr>
        <w:t>к</w:t>
      </w:r>
      <w:r w:rsidR="006E56E0" w:rsidRPr="00FF4F34">
        <w:rPr>
          <w:color w:val="262626"/>
        </w:rPr>
        <w:t>ачество выполнения</w:t>
      </w:r>
      <w:r w:rsidR="00F37526">
        <w:rPr>
          <w:color w:val="262626"/>
        </w:rPr>
        <w:t xml:space="preserve"> представленных работ;</w:t>
      </w:r>
    </w:p>
    <w:p w:rsidR="00823FB8" w:rsidRPr="00FF4F34" w:rsidRDefault="00823FB8" w:rsidP="00AA7F4C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>-</w:t>
      </w:r>
      <w:r w:rsidR="004A19C1">
        <w:rPr>
          <w:color w:val="262626"/>
        </w:rPr>
        <w:t xml:space="preserve"> </w:t>
      </w:r>
      <w:r w:rsidR="0087485E">
        <w:rPr>
          <w:color w:val="262626"/>
        </w:rPr>
        <w:t xml:space="preserve"> э</w:t>
      </w:r>
      <w:r w:rsidRPr="00FF4F34">
        <w:rPr>
          <w:color w:val="262626"/>
        </w:rPr>
        <w:t>стетика представления и оформления творческой работы.</w:t>
      </w:r>
    </w:p>
    <w:p w:rsidR="00823FB8" w:rsidRDefault="001F41AD" w:rsidP="00EA347A">
      <w:pPr>
        <w:pStyle w:val="a3"/>
        <w:shd w:val="clear" w:color="auto" w:fill="FFFFFF"/>
        <w:rPr>
          <w:b/>
          <w:color w:val="262626"/>
        </w:rPr>
      </w:pPr>
      <w:r>
        <w:rPr>
          <w:b/>
          <w:color w:val="262626"/>
        </w:rPr>
        <w:t xml:space="preserve">7. </w:t>
      </w:r>
      <w:r w:rsidR="006E56E0" w:rsidRPr="00FF4F34">
        <w:rPr>
          <w:b/>
          <w:color w:val="262626"/>
        </w:rPr>
        <w:t>П</w:t>
      </w:r>
      <w:r w:rsidR="00823FB8" w:rsidRPr="00FF4F34">
        <w:rPr>
          <w:b/>
          <w:color w:val="262626"/>
        </w:rPr>
        <w:t>оощрение участников.</w:t>
      </w:r>
    </w:p>
    <w:p w:rsidR="00AA7F4C" w:rsidRPr="00AA7F4C" w:rsidRDefault="00AA7F4C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AA7F4C">
        <w:rPr>
          <w:color w:val="262626"/>
        </w:rPr>
        <w:t xml:space="preserve">В каждой номинации присуждаются: </w:t>
      </w:r>
    </w:p>
    <w:p w:rsidR="00AA7F4C" w:rsidRPr="00AA7F4C" w:rsidRDefault="00AA7F4C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AA7F4C">
        <w:rPr>
          <w:color w:val="262626"/>
        </w:rPr>
        <w:lastRenderedPageBreak/>
        <w:t>-</w:t>
      </w:r>
      <w:r w:rsidR="006A623F">
        <w:rPr>
          <w:color w:val="262626"/>
        </w:rPr>
        <w:t xml:space="preserve">   </w:t>
      </w:r>
      <w:r w:rsidRPr="00AA7F4C">
        <w:rPr>
          <w:color w:val="262626"/>
        </w:rPr>
        <w:t>1 место</w:t>
      </w:r>
      <w:r w:rsidRPr="00AA7F4C">
        <w:rPr>
          <w:color w:val="262626"/>
        </w:rPr>
        <w:tab/>
      </w:r>
    </w:p>
    <w:p w:rsidR="00AA7F4C" w:rsidRPr="00AA7F4C" w:rsidRDefault="00AA7F4C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AA7F4C">
        <w:rPr>
          <w:color w:val="262626"/>
        </w:rPr>
        <w:t>-</w:t>
      </w:r>
      <w:r w:rsidR="006A623F">
        <w:rPr>
          <w:color w:val="262626"/>
        </w:rPr>
        <w:t xml:space="preserve">   </w:t>
      </w:r>
      <w:r w:rsidRPr="00AA7F4C">
        <w:rPr>
          <w:color w:val="262626"/>
        </w:rPr>
        <w:t>2 место</w:t>
      </w:r>
    </w:p>
    <w:p w:rsidR="001F41AD" w:rsidRDefault="00AA7F4C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AA7F4C">
        <w:rPr>
          <w:color w:val="262626"/>
        </w:rPr>
        <w:t>-</w:t>
      </w:r>
      <w:r w:rsidR="006A623F">
        <w:rPr>
          <w:color w:val="262626"/>
        </w:rPr>
        <w:t xml:space="preserve">   </w:t>
      </w:r>
      <w:r w:rsidRPr="00AA7F4C">
        <w:rPr>
          <w:color w:val="262626"/>
        </w:rPr>
        <w:t>3 мест</w:t>
      </w:r>
      <w:r w:rsidR="001F41AD">
        <w:rPr>
          <w:color w:val="262626"/>
        </w:rPr>
        <w:t>о</w:t>
      </w:r>
    </w:p>
    <w:p w:rsidR="000315EC" w:rsidRDefault="001F41AD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1F41AD">
        <w:rPr>
          <w:color w:val="262626"/>
        </w:rPr>
        <w:t>-</w:t>
      </w:r>
      <w:r w:rsidR="006A623F">
        <w:rPr>
          <w:color w:val="262626"/>
        </w:rPr>
        <w:t xml:space="preserve">   </w:t>
      </w:r>
      <w:r w:rsidRPr="001F41AD">
        <w:rPr>
          <w:color w:val="262626"/>
        </w:rPr>
        <w:t>Жюри имеет право присуждать специальные призы.</w:t>
      </w:r>
    </w:p>
    <w:p w:rsidR="000315EC" w:rsidRDefault="0035571B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FF4F34">
        <w:rPr>
          <w:color w:val="262626"/>
        </w:rPr>
        <w:t xml:space="preserve">- </w:t>
      </w:r>
      <w:r w:rsidR="006A623F">
        <w:rPr>
          <w:color w:val="262626"/>
        </w:rPr>
        <w:t xml:space="preserve">  </w:t>
      </w:r>
      <w:r w:rsidRPr="00FF4F34">
        <w:rPr>
          <w:color w:val="262626"/>
        </w:rPr>
        <w:t>Все</w:t>
      </w:r>
      <w:r w:rsidR="00823FB8" w:rsidRPr="00FF4F34">
        <w:rPr>
          <w:color w:val="262626"/>
        </w:rPr>
        <w:t xml:space="preserve"> участники получают дипломы за участие.</w:t>
      </w:r>
    </w:p>
    <w:p w:rsidR="000315EC" w:rsidRDefault="001F41AD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1F41AD">
        <w:rPr>
          <w:color w:val="262626"/>
        </w:rPr>
        <w:t>-</w:t>
      </w:r>
      <w:r w:rsidR="006A623F">
        <w:rPr>
          <w:color w:val="262626"/>
        </w:rPr>
        <w:t xml:space="preserve">   </w:t>
      </w:r>
      <w:r w:rsidRPr="001F41AD">
        <w:rPr>
          <w:color w:val="262626"/>
        </w:rPr>
        <w:t xml:space="preserve">Педагоги, руководители групп, представивших </w:t>
      </w:r>
      <w:r>
        <w:rPr>
          <w:color w:val="262626"/>
        </w:rPr>
        <w:t xml:space="preserve">работы </w:t>
      </w:r>
      <w:r w:rsidRPr="001F41AD">
        <w:rPr>
          <w:color w:val="262626"/>
        </w:rPr>
        <w:t>детей на конкурс будут награждены благодарственными письмами.</w:t>
      </w:r>
    </w:p>
    <w:p w:rsidR="001F41AD" w:rsidRPr="00FF4F34" w:rsidRDefault="001F41AD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1F41AD">
        <w:rPr>
          <w:color w:val="262626"/>
        </w:rPr>
        <w:t>-</w:t>
      </w:r>
      <w:r w:rsidR="006A623F">
        <w:rPr>
          <w:color w:val="262626"/>
        </w:rPr>
        <w:t xml:space="preserve">  </w:t>
      </w:r>
      <w:r w:rsidRPr="001F41AD">
        <w:rPr>
          <w:color w:val="262626"/>
        </w:rPr>
        <w:t xml:space="preserve">Дипломы и благодарственные письма будут высланы в электронном виде на электронный адрес, </w:t>
      </w:r>
      <w:r>
        <w:rPr>
          <w:color w:val="262626"/>
        </w:rPr>
        <w:t>указанный в</w:t>
      </w:r>
      <w:r w:rsidRPr="001F41AD">
        <w:rPr>
          <w:color w:val="262626"/>
        </w:rPr>
        <w:t xml:space="preserve"> заявк</w:t>
      </w:r>
      <w:r>
        <w:rPr>
          <w:color w:val="262626"/>
        </w:rPr>
        <w:t>е</w:t>
      </w:r>
      <w:r w:rsidRPr="001F41AD">
        <w:rPr>
          <w:color w:val="262626"/>
        </w:rPr>
        <w:t>.</w:t>
      </w:r>
    </w:p>
    <w:p w:rsidR="001F41AD" w:rsidRPr="00FF4F34" w:rsidRDefault="001F41AD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1F41AD">
        <w:rPr>
          <w:color w:val="262626"/>
        </w:rPr>
        <w:t xml:space="preserve">Работы конкурсантов, занявшие призовые места и проживающие в </w:t>
      </w:r>
      <w:r w:rsidR="00F37526">
        <w:rPr>
          <w:color w:val="262626"/>
        </w:rPr>
        <w:t xml:space="preserve">г. </w:t>
      </w:r>
      <w:r w:rsidRPr="001F41AD">
        <w:rPr>
          <w:color w:val="262626"/>
        </w:rPr>
        <w:t xml:space="preserve">Челябинске или в Челябинской области, будут представлены на выставке </w:t>
      </w:r>
      <w:r w:rsidR="009A4C2F">
        <w:rPr>
          <w:color w:val="262626"/>
        </w:rPr>
        <w:t xml:space="preserve">с 23 ноября 2021 г. по 5 декабря 2021 г. </w:t>
      </w:r>
      <w:r w:rsidRPr="001F41AD">
        <w:rPr>
          <w:color w:val="262626"/>
        </w:rPr>
        <w:t xml:space="preserve">в выставочном зале </w:t>
      </w:r>
      <w:r w:rsidR="009A4C2F">
        <w:rPr>
          <w:color w:val="262626"/>
        </w:rPr>
        <w:t>МАУ «Челябинский центр искусств»</w:t>
      </w:r>
      <w:r w:rsidRPr="001F41AD">
        <w:rPr>
          <w:color w:val="262626"/>
        </w:rPr>
        <w:t xml:space="preserve"> по адресу</w:t>
      </w:r>
      <w:r w:rsidR="009A4C2F">
        <w:rPr>
          <w:color w:val="262626"/>
        </w:rPr>
        <w:t xml:space="preserve">: </w:t>
      </w:r>
      <w:r w:rsidR="009A4C2F" w:rsidRPr="009A4C2F">
        <w:rPr>
          <w:color w:val="262626"/>
        </w:rPr>
        <w:t xml:space="preserve">г. </w:t>
      </w:r>
      <w:proofErr w:type="gramStart"/>
      <w:r w:rsidR="009A4C2F" w:rsidRPr="009A4C2F">
        <w:rPr>
          <w:color w:val="262626"/>
        </w:rPr>
        <w:t>Челябинск</w:t>
      </w:r>
      <w:r w:rsidR="009A4C2F">
        <w:rPr>
          <w:color w:val="262626"/>
        </w:rPr>
        <w:t>,</w:t>
      </w:r>
      <w:r w:rsidRPr="001F41AD">
        <w:rPr>
          <w:color w:val="262626"/>
        </w:rPr>
        <w:t>ул.</w:t>
      </w:r>
      <w:proofErr w:type="gramEnd"/>
      <w:r w:rsidRPr="001F41AD">
        <w:rPr>
          <w:color w:val="262626"/>
        </w:rPr>
        <w:t xml:space="preserve"> Сони Кривой</w:t>
      </w:r>
      <w:r w:rsidR="009A4C2F">
        <w:rPr>
          <w:color w:val="262626"/>
        </w:rPr>
        <w:t>,</w:t>
      </w:r>
      <w:r w:rsidRPr="001F41AD">
        <w:rPr>
          <w:color w:val="262626"/>
        </w:rPr>
        <w:t xml:space="preserve"> дом 30</w:t>
      </w:r>
      <w:r w:rsidR="009A4C2F">
        <w:rPr>
          <w:color w:val="262626"/>
        </w:rPr>
        <w:t>.</w:t>
      </w:r>
    </w:p>
    <w:p w:rsidR="00FF4F34" w:rsidRPr="00FF4F34" w:rsidRDefault="000315EC" w:rsidP="00FF4F34">
      <w:pPr>
        <w:pStyle w:val="a3"/>
        <w:shd w:val="clear" w:color="auto" w:fill="FFFFFF"/>
        <w:rPr>
          <w:b/>
          <w:color w:val="262626"/>
        </w:rPr>
      </w:pPr>
      <w:r>
        <w:rPr>
          <w:b/>
          <w:color w:val="262626"/>
        </w:rPr>
        <w:t xml:space="preserve">8. </w:t>
      </w:r>
      <w:r w:rsidR="00FF4F34" w:rsidRPr="00FF4F34">
        <w:rPr>
          <w:b/>
          <w:color w:val="262626"/>
        </w:rPr>
        <w:t xml:space="preserve">Порядок проведения </w:t>
      </w:r>
      <w:r>
        <w:rPr>
          <w:b/>
          <w:color w:val="262626"/>
        </w:rPr>
        <w:t>фестиваля-</w:t>
      </w:r>
      <w:r w:rsidR="00FF4F34" w:rsidRPr="00FF4F34">
        <w:rPr>
          <w:b/>
          <w:color w:val="262626"/>
        </w:rPr>
        <w:t>конкурса.</w:t>
      </w:r>
    </w:p>
    <w:p w:rsidR="00FF4F34" w:rsidRPr="000315EC" w:rsidRDefault="000315EC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315EC">
        <w:rPr>
          <w:color w:val="262626"/>
        </w:rPr>
        <w:t>8.1</w:t>
      </w:r>
      <w:r w:rsidR="0087485E">
        <w:rPr>
          <w:color w:val="262626"/>
        </w:rPr>
        <w:t xml:space="preserve"> </w:t>
      </w:r>
      <w:r w:rsidR="006A623F">
        <w:rPr>
          <w:color w:val="262626"/>
        </w:rPr>
        <w:t xml:space="preserve"> </w:t>
      </w:r>
      <w:r w:rsidR="00FF4F34" w:rsidRPr="000315EC">
        <w:rPr>
          <w:color w:val="262626"/>
        </w:rPr>
        <w:t>Сроки проведения</w:t>
      </w:r>
      <w:r w:rsidR="0087485E">
        <w:rPr>
          <w:color w:val="262626"/>
        </w:rPr>
        <w:t xml:space="preserve"> </w:t>
      </w:r>
      <w:r w:rsidR="00FF4F34" w:rsidRPr="000315EC">
        <w:rPr>
          <w:color w:val="262626"/>
        </w:rPr>
        <w:t>конкурса</w:t>
      </w:r>
      <w:r w:rsidR="00732040">
        <w:rPr>
          <w:color w:val="262626"/>
        </w:rPr>
        <w:t>:</w:t>
      </w:r>
    </w:p>
    <w:p w:rsidR="000315EC" w:rsidRPr="009A4C2F" w:rsidRDefault="00FF4F34" w:rsidP="00551B92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</w:rPr>
      </w:pPr>
      <w:r w:rsidRPr="00FF4F34">
        <w:rPr>
          <w:color w:val="262626"/>
        </w:rPr>
        <w:t xml:space="preserve">Конкурс проводится </w:t>
      </w:r>
      <w:r w:rsidRPr="009A4C2F">
        <w:rPr>
          <w:b/>
          <w:color w:val="262626"/>
        </w:rPr>
        <w:t xml:space="preserve">онлайн </w:t>
      </w:r>
      <w:r w:rsidR="000315EC" w:rsidRPr="009A4C2F">
        <w:rPr>
          <w:b/>
          <w:color w:val="262626"/>
        </w:rPr>
        <w:t xml:space="preserve">с </w:t>
      </w:r>
      <w:r w:rsidR="00EC5E67" w:rsidRPr="009A4C2F">
        <w:rPr>
          <w:b/>
          <w:color w:val="262626"/>
        </w:rPr>
        <w:t>18</w:t>
      </w:r>
      <w:r w:rsidR="000315EC" w:rsidRPr="009A4C2F">
        <w:rPr>
          <w:b/>
          <w:color w:val="262626"/>
        </w:rPr>
        <w:t xml:space="preserve"> октября</w:t>
      </w:r>
      <w:r w:rsidRPr="009A4C2F">
        <w:rPr>
          <w:b/>
          <w:color w:val="262626"/>
        </w:rPr>
        <w:t>2021г. до 05 декабря 2021г.</w:t>
      </w:r>
    </w:p>
    <w:p w:rsidR="000315EC" w:rsidRDefault="0035571B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AA7F4C">
        <w:rPr>
          <w:color w:val="262626"/>
        </w:rPr>
        <w:t xml:space="preserve">Прием заявок с </w:t>
      </w:r>
      <w:r w:rsidR="00EC5E67">
        <w:rPr>
          <w:color w:val="262626"/>
        </w:rPr>
        <w:t>18</w:t>
      </w:r>
      <w:r w:rsidRPr="00AA7F4C">
        <w:rPr>
          <w:color w:val="262626"/>
        </w:rPr>
        <w:t xml:space="preserve"> октября 2021г.</w:t>
      </w:r>
      <w:r w:rsidR="0002428E" w:rsidRPr="00AA7F4C">
        <w:rPr>
          <w:color w:val="262626"/>
        </w:rPr>
        <w:t xml:space="preserve">до </w:t>
      </w:r>
      <w:r w:rsidR="00EC5E67">
        <w:rPr>
          <w:color w:val="262626"/>
        </w:rPr>
        <w:t>18</w:t>
      </w:r>
      <w:r w:rsidR="0002428E" w:rsidRPr="00AA7F4C">
        <w:rPr>
          <w:color w:val="262626"/>
        </w:rPr>
        <w:t xml:space="preserve"> ноября</w:t>
      </w:r>
      <w:r w:rsidRPr="00AA7F4C">
        <w:rPr>
          <w:color w:val="262626"/>
        </w:rPr>
        <w:t xml:space="preserve"> 2021г.</w:t>
      </w:r>
    </w:p>
    <w:p w:rsidR="000315EC" w:rsidRDefault="0002428E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AA7F4C">
        <w:rPr>
          <w:color w:val="262626"/>
        </w:rPr>
        <w:t xml:space="preserve">Обработка </w:t>
      </w:r>
      <w:r w:rsidR="000315EC">
        <w:rPr>
          <w:color w:val="262626"/>
        </w:rPr>
        <w:t>заявок</w:t>
      </w:r>
      <w:r w:rsidRPr="00AA7F4C">
        <w:rPr>
          <w:color w:val="262626"/>
        </w:rPr>
        <w:t xml:space="preserve"> с </w:t>
      </w:r>
      <w:r w:rsidR="00EC5E67">
        <w:rPr>
          <w:color w:val="262626"/>
        </w:rPr>
        <w:t>19</w:t>
      </w:r>
      <w:r w:rsidRPr="00AA7F4C">
        <w:rPr>
          <w:color w:val="262626"/>
        </w:rPr>
        <w:t xml:space="preserve"> ноября 2021 г. до </w:t>
      </w:r>
      <w:r w:rsidR="00EC5E67">
        <w:rPr>
          <w:color w:val="262626"/>
        </w:rPr>
        <w:t>2</w:t>
      </w:r>
      <w:r w:rsidRPr="00AA7F4C">
        <w:rPr>
          <w:color w:val="262626"/>
        </w:rPr>
        <w:t xml:space="preserve">1 </w:t>
      </w:r>
      <w:r w:rsidR="00EC5E67">
        <w:rPr>
          <w:color w:val="262626"/>
        </w:rPr>
        <w:t>ноя</w:t>
      </w:r>
      <w:r w:rsidRPr="00AA7F4C">
        <w:rPr>
          <w:color w:val="262626"/>
        </w:rPr>
        <w:t>бря 2021</w:t>
      </w:r>
      <w:r w:rsidR="0035571B" w:rsidRPr="00AA7F4C">
        <w:rPr>
          <w:color w:val="262626"/>
        </w:rPr>
        <w:t>г.</w:t>
      </w:r>
    </w:p>
    <w:p w:rsidR="0035571B" w:rsidRPr="00AA7F4C" w:rsidRDefault="0035571B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AA7F4C">
        <w:rPr>
          <w:color w:val="262626"/>
        </w:rPr>
        <w:t xml:space="preserve">Подведение итогов конкурса с </w:t>
      </w:r>
      <w:r w:rsidR="007558BF">
        <w:rPr>
          <w:color w:val="262626"/>
        </w:rPr>
        <w:t>22</w:t>
      </w:r>
      <w:r w:rsidR="00082539" w:rsidRPr="00AA7F4C">
        <w:rPr>
          <w:color w:val="262626"/>
        </w:rPr>
        <w:t xml:space="preserve"> декабря 2021г. до </w:t>
      </w:r>
      <w:r w:rsidR="007558BF">
        <w:rPr>
          <w:color w:val="262626"/>
        </w:rPr>
        <w:t xml:space="preserve">23 </w:t>
      </w:r>
      <w:r w:rsidR="00082539" w:rsidRPr="00AA7F4C">
        <w:rPr>
          <w:color w:val="262626"/>
        </w:rPr>
        <w:t>декабря 2021г</w:t>
      </w:r>
      <w:r w:rsidR="000A44A2" w:rsidRPr="00AA7F4C">
        <w:rPr>
          <w:color w:val="262626"/>
        </w:rPr>
        <w:t>.</w:t>
      </w:r>
    </w:p>
    <w:p w:rsidR="00EC5E67" w:rsidRDefault="000A44A2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AA7F4C">
        <w:rPr>
          <w:color w:val="262626"/>
        </w:rPr>
        <w:t>Рассылка дипломов и благодарственных писем</w:t>
      </w:r>
      <w:r w:rsidR="00EC5E67">
        <w:rPr>
          <w:color w:val="262626"/>
        </w:rPr>
        <w:t xml:space="preserve"> с 6 декабря 2021 г.</w:t>
      </w:r>
    </w:p>
    <w:p w:rsidR="009A4C2F" w:rsidRDefault="009A4C2F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Н</w:t>
      </w:r>
      <w:r w:rsidRPr="009A4C2F">
        <w:rPr>
          <w:color w:val="262626"/>
        </w:rPr>
        <w:t xml:space="preserve">аграждение </w:t>
      </w:r>
      <w:r>
        <w:rPr>
          <w:color w:val="262626"/>
        </w:rPr>
        <w:t>лауреатов конкурса,</w:t>
      </w:r>
      <w:r w:rsidRPr="009A4C2F">
        <w:rPr>
          <w:color w:val="262626"/>
        </w:rPr>
        <w:t xml:space="preserve"> проживающих в </w:t>
      </w:r>
      <w:r w:rsidR="00F37526">
        <w:rPr>
          <w:color w:val="262626"/>
        </w:rPr>
        <w:t xml:space="preserve">г. </w:t>
      </w:r>
      <w:r w:rsidRPr="009A4C2F">
        <w:rPr>
          <w:color w:val="262626"/>
        </w:rPr>
        <w:t>Челябинске и Челябинской области,</w:t>
      </w:r>
      <w:r>
        <w:rPr>
          <w:color w:val="262626"/>
        </w:rPr>
        <w:t xml:space="preserve"> будет проходить очно по адресу: ул. Сони Кривой, 30. </w:t>
      </w:r>
      <w:r w:rsidRPr="009A4C2F">
        <w:rPr>
          <w:color w:val="262626"/>
        </w:rPr>
        <w:t xml:space="preserve">Дата будет сообщена дополнительно </w:t>
      </w:r>
      <w:r>
        <w:rPr>
          <w:color w:val="262626"/>
        </w:rPr>
        <w:t xml:space="preserve">на сайте МАУ «Челябинский центр искусств» и </w:t>
      </w:r>
      <w:r w:rsidRPr="009A4C2F">
        <w:rPr>
          <w:color w:val="262626"/>
        </w:rPr>
        <w:t>по</w:t>
      </w:r>
      <w:r w:rsidR="00F37526">
        <w:rPr>
          <w:color w:val="262626"/>
        </w:rPr>
        <w:t xml:space="preserve"> </w:t>
      </w:r>
      <w:r w:rsidRPr="009A4C2F">
        <w:rPr>
          <w:color w:val="262626"/>
        </w:rPr>
        <w:t>телефону,</w:t>
      </w:r>
      <w:r w:rsidR="00F37526">
        <w:rPr>
          <w:color w:val="262626"/>
        </w:rPr>
        <w:t xml:space="preserve"> </w:t>
      </w:r>
      <w:r>
        <w:rPr>
          <w:color w:val="262626"/>
        </w:rPr>
        <w:t>заявленному</w:t>
      </w:r>
      <w:r w:rsidRPr="009A4C2F">
        <w:rPr>
          <w:color w:val="262626"/>
        </w:rPr>
        <w:t xml:space="preserve"> в анкете </w:t>
      </w:r>
      <w:r>
        <w:rPr>
          <w:color w:val="262626"/>
        </w:rPr>
        <w:t>–</w:t>
      </w:r>
      <w:r w:rsidRPr="009A4C2F">
        <w:rPr>
          <w:color w:val="262626"/>
        </w:rPr>
        <w:t xml:space="preserve"> заявке</w:t>
      </w:r>
      <w:r>
        <w:rPr>
          <w:color w:val="262626"/>
        </w:rPr>
        <w:t>.</w:t>
      </w:r>
    </w:p>
    <w:p w:rsidR="00EC5E67" w:rsidRDefault="00EC5E67" w:rsidP="00551B9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8.2 </w:t>
      </w:r>
      <w:r w:rsidR="006A623F">
        <w:rPr>
          <w:color w:val="262626"/>
        </w:rPr>
        <w:t xml:space="preserve"> </w:t>
      </w:r>
      <w:r>
        <w:rPr>
          <w:color w:val="262626"/>
        </w:rPr>
        <w:t>Проведение</w:t>
      </w:r>
      <w:r w:rsidR="000A44A2" w:rsidRPr="00AA7F4C">
        <w:rPr>
          <w:color w:val="262626"/>
        </w:rPr>
        <w:t xml:space="preserve"> выставки лучших работ </w:t>
      </w:r>
      <w:r w:rsidR="0087485E">
        <w:rPr>
          <w:color w:val="262626"/>
        </w:rPr>
        <w:t xml:space="preserve">участников </w:t>
      </w:r>
      <w:r>
        <w:rPr>
          <w:color w:val="262626"/>
        </w:rPr>
        <w:t>фестиваля-</w:t>
      </w:r>
      <w:r w:rsidR="000A44A2" w:rsidRPr="00AA7F4C">
        <w:rPr>
          <w:color w:val="262626"/>
        </w:rPr>
        <w:t>конкурс</w:t>
      </w:r>
      <w:r w:rsidR="0087485E">
        <w:rPr>
          <w:color w:val="262626"/>
        </w:rPr>
        <w:t xml:space="preserve">а </w:t>
      </w:r>
      <w:r>
        <w:rPr>
          <w:color w:val="262626"/>
        </w:rPr>
        <w:t xml:space="preserve">«Композиция </w:t>
      </w:r>
      <w:r w:rsidR="006A623F">
        <w:rPr>
          <w:color w:val="262626"/>
        </w:rPr>
        <w:t xml:space="preserve">№ </w:t>
      </w:r>
      <w:r>
        <w:rPr>
          <w:color w:val="262626"/>
        </w:rPr>
        <w:t xml:space="preserve">2021», </w:t>
      </w:r>
      <w:r w:rsidR="00082539" w:rsidRPr="00AA7F4C">
        <w:rPr>
          <w:color w:val="262626"/>
        </w:rPr>
        <w:t xml:space="preserve">посвященного </w:t>
      </w:r>
      <w:r>
        <w:rPr>
          <w:color w:val="262626"/>
        </w:rPr>
        <w:t xml:space="preserve">155-летию со дня рождения </w:t>
      </w:r>
      <w:r w:rsidR="00082539" w:rsidRPr="00AA7F4C">
        <w:rPr>
          <w:color w:val="262626"/>
        </w:rPr>
        <w:t>Васили</w:t>
      </w:r>
      <w:r>
        <w:rPr>
          <w:color w:val="262626"/>
        </w:rPr>
        <w:t>я</w:t>
      </w:r>
      <w:r w:rsidR="00082539" w:rsidRPr="00AA7F4C">
        <w:rPr>
          <w:color w:val="262626"/>
        </w:rPr>
        <w:t xml:space="preserve"> Кандинско</w:t>
      </w:r>
      <w:r>
        <w:rPr>
          <w:color w:val="262626"/>
        </w:rPr>
        <w:t>го</w:t>
      </w:r>
      <w:r w:rsidR="0087485E">
        <w:rPr>
          <w:color w:val="262626"/>
        </w:rPr>
        <w:t xml:space="preserve"> </w:t>
      </w:r>
      <w:r>
        <w:rPr>
          <w:color w:val="262626"/>
        </w:rPr>
        <w:t>с 23 ноября 2021 г. по 5 декабря 2021 г. в выставочном зале МАУ «Челябинский центр искусств» по адресу: ул. Сони Кривой, 30</w:t>
      </w:r>
    </w:p>
    <w:p w:rsidR="00EC5E67" w:rsidRDefault="00EC5E67" w:rsidP="00551B92">
      <w:pPr>
        <w:pStyle w:val="a3"/>
        <w:shd w:val="clear" w:color="auto" w:fill="FFFFFF"/>
        <w:spacing w:before="0" w:beforeAutospacing="0" w:after="0" w:afterAutospacing="0" w:line="480" w:lineRule="auto"/>
        <w:rPr>
          <w:color w:val="262626"/>
        </w:rPr>
      </w:pPr>
      <w:r>
        <w:rPr>
          <w:color w:val="262626"/>
        </w:rPr>
        <w:t xml:space="preserve">8.3 </w:t>
      </w:r>
      <w:r w:rsidR="006A623F">
        <w:rPr>
          <w:color w:val="262626"/>
        </w:rPr>
        <w:t xml:space="preserve">  </w:t>
      </w:r>
      <w:r>
        <w:rPr>
          <w:color w:val="262626"/>
        </w:rPr>
        <w:t>Проведение мастер-классов и творчес</w:t>
      </w:r>
      <w:r w:rsidR="0087485E">
        <w:rPr>
          <w:color w:val="262626"/>
        </w:rPr>
        <w:t>ких встреч с художниками, работаю</w:t>
      </w:r>
      <w:r>
        <w:rPr>
          <w:color w:val="262626"/>
        </w:rPr>
        <w:t xml:space="preserve">щими в жанре абстрактного искусства </w:t>
      </w:r>
      <w:r w:rsidRPr="009A4C2F">
        <w:rPr>
          <w:b/>
          <w:color w:val="262626"/>
        </w:rPr>
        <w:t>с 23 ноября 2021 г по 5 декабря 2021 г.</w:t>
      </w:r>
      <w:r>
        <w:rPr>
          <w:color w:val="262626"/>
        </w:rPr>
        <w:t xml:space="preserve"> в выставочном зале МАУ «Челябинский центр искусств» по адресу: ул. Сони Кривой, 30.</w:t>
      </w:r>
      <w:r w:rsidR="009A4C2F">
        <w:rPr>
          <w:color w:val="262626"/>
        </w:rPr>
        <w:t xml:space="preserve"> Расписание мастер-классов будет размещено на официальном сайте </w:t>
      </w:r>
      <w:r w:rsidR="006A623F">
        <w:rPr>
          <w:color w:val="262626"/>
        </w:rPr>
        <w:t>МАУ «Челябинский центр искусств» и на страницах соц.сетей.</w:t>
      </w:r>
    </w:p>
    <w:p w:rsidR="00551B92" w:rsidRDefault="00F37526" w:rsidP="006A623F">
      <w:pPr>
        <w:pStyle w:val="a3"/>
        <w:shd w:val="clear" w:color="auto" w:fill="FFFFFF"/>
        <w:spacing w:line="480" w:lineRule="auto"/>
        <w:rPr>
          <w:color w:val="262626"/>
        </w:rPr>
      </w:pPr>
      <w:r>
        <w:rPr>
          <w:color w:val="262626"/>
        </w:rPr>
        <w:t xml:space="preserve">                                                                                                                     </w:t>
      </w:r>
    </w:p>
    <w:p w:rsidR="00551B92" w:rsidRDefault="00551B92" w:rsidP="006A623F">
      <w:pPr>
        <w:pStyle w:val="a3"/>
        <w:shd w:val="clear" w:color="auto" w:fill="FFFFFF"/>
        <w:spacing w:line="480" w:lineRule="auto"/>
        <w:rPr>
          <w:color w:val="262626"/>
        </w:rPr>
      </w:pPr>
    </w:p>
    <w:p w:rsidR="00551B92" w:rsidRDefault="00551B92" w:rsidP="006A623F">
      <w:pPr>
        <w:pStyle w:val="a3"/>
        <w:shd w:val="clear" w:color="auto" w:fill="FFFFFF"/>
        <w:spacing w:line="480" w:lineRule="auto"/>
        <w:rPr>
          <w:color w:val="262626"/>
        </w:rPr>
      </w:pPr>
    </w:p>
    <w:p w:rsidR="00551B92" w:rsidRDefault="00551B92" w:rsidP="006A623F">
      <w:pPr>
        <w:pStyle w:val="a3"/>
        <w:shd w:val="clear" w:color="auto" w:fill="FFFFFF"/>
        <w:spacing w:line="480" w:lineRule="auto"/>
        <w:rPr>
          <w:color w:val="262626"/>
        </w:rPr>
      </w:pPr>
    </w:p>
    <w:p w:rsidR="00F37526" w:rsidRDefault="00F37526" w:rsidP="00551B92">
      <w:pPr>
        <w:pStyle w:val="a3"/>
        <w:shd w:val="clear" w:color="auto" w:fill="FFFFFF"/>
        <w:spacing w:line="480" w:lineRule="auto"/>
        <w:jc w:val="right"/>
        <w:rPr>
          <w:color w:val="262626"/>
        </w:rPr>
      </w:pPr>
      <w:r>
        <w:rPr>
          <w:color w:val="262626"/>
        </w:rPr>
        <w:lastRenderedPageBreak/>
        <w:t xml:space="preserve">     Приложение № 1</w:t>
      </w:r>
    </w:p>
    <w:p w:rsidR="00D05739" w:rsidRPr="00B70F6C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jc w:val="center"/>
        <w:rPr>
          <w:b/>
          <w:color w:val="291E1E"/>
          <w:sz w:val="28"/>
          <w:szCs w:val="28"/>
        </w:rPr>
      </w:pPr>
      <w:r w:rsidRPr="00B70F6C">
        <w:rPr>
          <w:b/>
          <w:color w:val="291E1E"/>
          <w:sz w:val="28"/>
          <w:szCs w:val="28"/>
        </w:rPr>
        <w:t>Анкета –</w:t>
      </w:r>
      <w:r w:rsidR="00F37526">
        <w:rPr>
          <w:b/>
          <w:color w:val="291E1E"/>
          <w:sz w:val="28"/>
          <w:szCs w:val="28"/>
        </w:rPr>
        <w:t xml:space="preserve"> </w:t>
      </w:r>
      <w:r w:rsidRPr="00B70F6C">
        <w:rPr>
          <w:b/>
          <w:color w:val="291E1E"/>
          <w:sz w:val="28"/>
          <w:szCs w:val="28"/>
        </w:rPr>
        <w:t>заявка участника конкурса «</w:t>
      </w:r>
      <w:r>
        <w:rPr>
          <w:b/>
          <w:color w:val="291E1E"/>
          <w:sz w:val="28"/>
          <w:szCs w:val="28"/>
        </w:rPr>
        <w:t>2021</w:t>
      </w:r>
      <w:r w:rsidRPr="00B70F6C">
        <w:rPr>
          <w:b/>
          <w:color w:val="291E1E"/>
          <w:sz w:val="28"/>
          <w:szCs w:val="28"/>
        </w:rPr>
        <w:t>»</w:t>
      </w:r>
    </w:p>
    <w:p w:rsidR="00D05739" w:rsidRPr="00B70F6C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3057"/>
        <w:gridCol w:w="5732"/>
      </w:tblGrid>
      <w:tr w:rsidR="00D05739" w:rsidTr="003475F1">
        <w:trPr>
          <w:trHeight w:val="553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Фамилия, имя, отчество</w:t>
            </w: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3475F1">
        <w:trPr>
          <w:trHeight w:val="626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Возраст</w:t>
            </w:r>
            <w:r w:rsidR="000741AD">
              <w:rPr>
                <w:color w:val="291E1E"/>
              </w:rPr>
              <w:t>, возрастная группа</w:t>
            </w: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3475F1">
        <w:trPr>
          <w:trHeight w:val="477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D05739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Место п</w:t>
            </w:r>
            <w:r w:rsidRPr="001F3864">
              <w:rPr>
                <w:color w:val="291E1E"/>
              </w:rPr>
              <w:t>роживани</w:t>
            </w:r>
            <w:r>
              <w:rPr>
                <w:color w:val="291E1E"/>
              </w:rPr>
              <w:t>я</w:t>
            </w:r>
            <w:r w:rsidRPr="001F3864">
              <w:rPr>
                <w:color w:val="291E1E"/>
              </w:rPr>
              <w:t xml:space="preserve"> (страна, город, область, село, деревня)</w:t>
            </w: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3475F1">
        <w:trPr>
          <w:trHeight w:val="574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Место учебы, работы</w:t>
            </w:r>
          </w:p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3475F1">
        <w:trPr>
          <w:trHeight w:val="535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Номинация</w:t>
            </w:r>
          </w:p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3475F1">
        <w:trPr>
          <w:trHeight w:val="1096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D05739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Название работы, размер, материал, г</w:t>
            </w:r>
            <w:r w:rsidRPr="001F3864">
              <w:rPr>
                <w:color w:val="291E1E"/>
              </w:rPr>
              <w:t>од создания работы</w:t>
            </w: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3475F1">
        <w:trPr>
          <w:trHeight w:val="649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3475F1">
            <w:pPr>
              <w:pStyle w:val="rtejustify"/>
              <w:shd w:val="clear" w:color="auto" w:fill="FFFFFF"/>
              <w:spacing w:line="306" w:lineRule="atLeast"/>
              <w:rPr>
                <w:color w:val="291E1E"/>
              </w:rPr>
            </w:pPr>
            <w:r w:rsidRPr="001F3864">
              <w:rPr>
                <w:color w:val="291E1E"/>
              </w:rPr>
              <w:t>Номер телефона(контактный номер родителей)</w:t>
            </w: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3475F1">
        <w:trPr>
          <w:trHeight w:val="474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1F3864">
              <w:rPr>
                <w:color w:val="291E1E"/>
              </w:rPr>
              <w:t>Электронная почта</w:t>
            </w: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3475F1">
        <w:trPr>
          <w:trHeight w:val="574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1F3864">
              <w:rPr>
                <w:color w:val="291E1E"/>
              </w:rPr>
              <w:t>Фамилия, имя, отчество руководителя, звание, наименование учреждения</w:t>
            </w: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D05739" w:rsidTr="00D05739">
        <w:trPr>
          <w:trHeight w:val="1112"/>
        </w:trPr>
        <w:tc>
          <w:tcPr>
            <w:tcW w:w="850" w:type="dxa"/>
          </w:tcPr>
          <w:p w:rsidR="00D05739" w:rsidRDefault="00D05739" w:rsidP="00D05739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 xml:space="preserve"> Описание работы</w:t>
            </w:r>
          </w:p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5732" w:type="dxa"/>
          </w:tcPr>
          <w:p w:rsidR="00D05739" w:rsidRDefault="00D05739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87485E" w:rsidRDefault="0087485E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87485E" w:rsidRDefault="0087485E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87485E" w:rsidRDefault="0087485E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87485E" w:rsidRDefault="0087485E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87485E" w:rsidRDefault="0087485E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87485E" w:rsidRDefault="0087485E" w:rsidP="003475F1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</w:tbl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  <w:r>
        <w:rPr>
          <w:color w:val="291E1E"/>
        </w:rPr>
        <w:t>Направляя заявку на участие в конкурсе «</w:t>
      </w:r>
      <w:r w:rsidR="0087485E">
        <w:rPr>
          <w:color w:val="291E1E"/>
        </w:rPr>
        <w:t>Композиция № 2021</w:t>
      </w:r>
      <w:r>
        <w:rPr>
          <w:color w:val="291E1E"/>
        </w:rPr>
        <w:t>», даю согласие на использование моих персональных данных, указанных в данной заявке, с целью публикации информации об итогах конкурса на официальном сайте учреждения (</w:t>
      </w:r>
      <w:proofErr w:type="spellStart"/>
      <w:r>
        <w:rPr>
          <w:color w:val="291E1E"/>
        </w:rPr>
        <w:t>htt</w:t>
      </w:r>
      <w:proofErr w:type="spellEnd"/>
      <w:r>
        <w:rPr>
          <w:color w:val="291E1E"/>
        </w:rPr>
        <w:t>:</w:t>
      </w:r>
      <w:r w:rsidRPr="00313919">
        <w:rPr>
          <w:color w:val="291E1E"/>
        </w:rPr>
        <w:t>//</w:t>
      </w:r>
      <w:proofErr w:type="spellStart"/>
      <w:r>
        <w:rPr>
          <w:color w:val="291E1E"/>
          <w:lang w:val="de-DE"/>
        </w:rPr>
        <w:t>centr</w:t>
      </w:r>
      <w:proofErr w:type="spellEnd"/>
      <w:r w:rsidRPr="00313919">
        <w:rPr>
          <w:color w:val="291E1E"/>
        </w:rPr>
        <w:t>-</w:t>
      </w:r>
      <w:proofErr w:type="spellStart"/>
      <w:r>
        <w:rPr>
          <w:color w:val="291E1E"/>
          <w:lang w:val="de-DE"/>
        </w:rPr>
        <w:t>iskusstv</w:t>
      </w:r>
      <w:proofErr w:type="spellEnd"/>
      <w:r w:rsidRPr="00D130F6">
        <w:rPr>
          <w:color w:val="291E1E"/>
        </w:rPr>
        <w:t>174.</w:t>
      </w:r>
      <w:proofErr w:type="spellStart"/>
      <w:r>
        <w:rPr>
          <w:color w:val="291E1E"/>
          <w:lang w:val="de-DE"/>
        </w:rPr>
        <w:t>ru</w:t>
      </w:r>
      <w:proofErr w:type="spellEnd"/>
      <w:r w:rsidRPr="00D130F6">
        <w:rPr>
          <w:color w:val="291E1E"/>
        </w:rPr>
        <w:t xml:space="preserve">) и страницах </w:t>
      </w:r>
      <w:proofErr w:type="spellStart"/>
      <w:r w:rsidRPr="00D130F6">
        <w:rPr>
          <w:color w:val="291E1E"/>
        </w:rPr>
        <w:t>соц</w:t>
      </w:r>
      <w:r>
        <w:rPr>
          <w:color w:val="291E1E"/>
        </w:rPr>
        <w:t>.</w:t>
      </w:r>
      <w:r w:rsidRPr="00D130F6">
        <w:rPr>
          <w:color w:val="291E1E"/>
        </w:rPr>
        <w:t>сетей</w:t>
      </w:r>
      <w:proofErr w:type="spellEnd"/>
    </w:p>
    <w:p w:rsidR="00D05739" w:rsidRDefault="00D05739" w:rsidP="00551B92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jc w:val="right"/>
        <w:rPr>
          <w:color w:val="291E1E"/>
        </w:rPr>
      </w:pPr>
      <w:r>
        <w:rPr>
          <w:color w:val="291E1E"/>
        </w:rPr>
        <w:t xml:space="preserve">        _____________________(подпись)</w:t>
      </w:r>
    </w:p>
    <w:p w:rsidR="00D05739" w:rsidRDefault="0087485E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color w:val="291E1E"/>
        </w:rPr>
        <w:lastRenderedPageBreak/>
        <w:t xml:space="preserve">                        </w:t>
      </w:r>
      <w:r w:rsidR="00D05739">
        <w:rPr>
          <w:color w:val="291E1E"/>
        </w:rPr>
        <w:t xml:space="preserve">                                                                                                              Приложение №2</w:t>
      </w: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jc w:val="center"/>
        <w:rPr>
          <w:b/>
          <w:color w:val="291E1E"/>
        </w:rPr>
      </w:pPr>
      <w:r w:rsidRPr="00900668">
        <w:rPr>
          <w:b/>
          <w:color w:val="291E1E"/>
        </w:rPr>
        <w:t>Заявка на участие в конкурсе «</w:t>
      </w:r>
      <w:r w:rsidR="0087485E">
        <w:rPr>
          <w:b/>
          <w:color w:val="291E1E"/>
        </w:rPr>
        <w:t>Композиция № 2021</w:t>
      </w:r>
      <w:r w:rsidRPr="00900668">
        <w:rPr>
          <w:b/>
          <w:color w:val="291E1E"/>
        </w:rPr>
        <w:t>»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right="-851"/>
        <w:jc w:val="center"/>
        <w:rPr>
          <w:b/>
          <w:color w:val="291E1E"/>
        </w:rPr>
      </w:pPr>
      <w:r w:rsidRPr="00900668">
        <w:rPr>
          <w:b/>
          <w:color w:val="291E1E"/>
        </w:rPr>
        <w:t>и раскрытие моих персональных данных.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jc w:val="center"/>
        <w:rPr>
          <w:b/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rPr>
          <w:b/>
          <w:color w:val="291E1E"/>
        </w:rPr>
      </w:pPr>
      <w:r w:rsidRPr="00900668">
        <w:rPr>
          <w:color w:val="291E1E"/>
        </w:rPr>
        <w:t>Я</w:t>
      </w:r>
      <w:r w:rsidRPr="00900668">
        <w:rPr>
          <w:b/>
          <w:color w:val="291E1E"/>
        </w:rPr>
        <w:t>____________________________________________________________________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 xml:space="preserve">                                 (фамилия, имя, отчество заявителя)</w:t>
      </w:r>
    </w:p>
    <w:p w:rsidR="00D05739" w:rsidRPr="00900668" w:rsidRDefault="00D05739" w:rsidP="00D05739">
      <w:pPr>
        <w:pStyle w:val="rtejustify"/>
        <w:pBdr>
          <w:bottom w:val="single" w:sz="12" w:space="1" w:color="auto"/>
        </w:pBdr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как законный представитель несовершеннолетнего</w:t>
      </w:r>
    </w:p>
    <w:p w:rsidR="00D05739" w:rsidRPr="00900668" w:rsidRDefault="00D05739" w:rsidP="00D05739">
      <w:pPr>
        <w:pStyle w:val="rtejustify"/>
        <w:pBdr>
          <w:bottom w:val="single" w:sz="12" w:space="1" w:color="auto"/>
        </w:pBdr>
        <w:shd w:val="clear" w:color="auto" w:fill="FFFFFF"/>
        <w:spacing w:before="0" w:beforeAutospacing="0" w:after="0" w:afterAutospacing="0" w:line="306" w:lineRule="atLeast"/>
        <w:ind w:left="-426"/>
        <w:rPr>
          <w:b/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 xml:space="preserve">            (фамилия, имя, отчество, дата рождения несовершеннолетнего)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даю согласие на: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- его(ее)у</w:t>
      </w:r>
      <w:r w:rsidR="000741AD">
        <w:rPr>
          <w:color w:val="291E1E"/>
        </w:rPr>
        <w:t>частие в фестивале конкурсе «2021</w:t>
      </w:r>
      <w:r w:rsidRPr="00900668">
        <w:rPr>
          <w:color w:val="291E1E"/>
        </w:rPr>
        <w:t>», организованный МАУ «ЧЦИ»;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- на обработку персональных данных (имени, фамилии, отчества, даты рождения) при подведении итогов конкурса;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- в случае присуждения призового места публикацию персональных данных на сайте учреждения (</w:t>
      </w:r>
      <w:proofErr w:type="spellStart"/>
      <w:r w:rsidRPr="00900668">
        <w:rPr>
          <w:color w:val="291E1E"/>
        </w:rPr>
        <w:t>htt</w:t>
      </w:r>
      <w:proofErr w:type="spellEnd"/>
      <w:r w:rsidRPr="00900668">
        <w:rPr>
          <w:color w:val="291E1E"/>
        </w:rPr>
        <w:t>://</w:t>
      </w:r>
      <w:proofErr w:type="spellStart"/>
      <w:r w:rsidRPr="00900668">
        <w:rPr>
          <w:color w:val="291E1E"/>
          <w:lang w:val="de-DE"/>
        </w:rPr>
        <w:t>centr</w:t>
      </w:r>
      <w:proofErr w:type="spellEnd"/>
      <w:r w:rsidRPr="00900668">
        <w:rPr>
          <w:color w:val="291E1E"/>
        </w:rPr>
        <w:t>-</w:t>
      </w:r>
      <w:proofErr w:type="spellStart"/>
      <w:r w:rsidRPr="00900668">
        <w:rPr>
          <w:color w:val="291E1E"/>
          <w:lang w:val="de-DE"/>
        </w:rPr>
        <w:t>iskusstv</w:t>
      </w:r>
      <w:proofErr w:type="spellEnd"/>
      <w:r w:rsidRPr="00900668">
        <w:rPr>
          <w:color w:val="291E1E"/>
        </w:rPr>
        <w:t>174.</w:t>
      </w:r>
      <w:proofErr w:type="spellStart"/>
      <w:r w:rsidRPr="00900668">
        <w:rPr>
          <w:color w:val="291E1E"/>
          <w:lang w:val="de-DE"/>
        </w:rPr>
        <w:t>ru</w:t>
      </w:r>
      <w:proofErr w:type="spellEnd"/>
      <w:r w:rsidRPr="00900668">
        <w:rPr>
          <w:color w:val="291E1E"/>
        </w:rPr>
        <w:t xml:space="preserve">) и </w:t>
      </w:r>
      <w:proofErr w:type="spellStart"/>
      <w:r w:rsidRPr="00900668">
        <w:rPr>
          <w:color w:val="291E1E"/>
        </w:rPr>
        <w:t>социальныхсетях</w:t>
      </w:r>
      <w:proofErr w:type="spellEnd"/>
      <w:r w:rsidRPr="00900668">
        <w:rPr>
          <w:color w:val="291E1E"/>
        </w:rPr>
        <w:t>.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Гражданин (физическое лицо):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Ф.И.О._______________________________________________________________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Адрес:____________________________________________________________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Контактные номера телефонов____________________________________________________________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 xml:space="preserve">Паспорт: </w:t>
      </w:r>
      <w:proofErr w:type="spellStart"/>
      <w:r w:rsidRPr="00900668">
        <w:rPr>
          <w:color w:val="291E1E"/>
        </w:rPr>
        <w:t>серия___________№__________дата</w:t>
      </w:r>
      <w:proofErr w:type="spellEnd"/>
      <w:r w:rsidRPr="00900668">
        <w:rPr>
          <w:color w:val="291E1E"/>
        </w:rPr>
        <w:t xml:space="preserve"> выдачи______________________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Кем выдан_______________________________________________________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Подпись_______________________</w:t>
      </w: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Pr="00900668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Дата__________________________</w:t>
      </w: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05739" w:rsidRDefault="00D05739" w:rsidP="00D05739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Default="00F37526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color w:val="291E1E"/>
        </w:rPr>
        <w:lastRenderedPageBreak/>
        <w:t xml:space="preserve">                                                                                                                                   П</w:t>
      </w:r>
      <w:r w:rsidR="00864F90">
        <w:rPr>
          <w:color w:val="291E1E"/>
        </w:rPr>
        <w:t xml:space="preserve">риложение №3  </w:t>
      </w:r>
    </w:p>
    <w:p w:rsidR="00864F90" w:rsidRDefault="00F37526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623658" cy="1063648"/>
            <wp:effectExtent l="19050" t="0" r="0" b="0"/>
            <wp:docPr id="17" name="Рисунок 58" descr="https://storage.yandexcloud.net/repina-branding/jpg_1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orage.yandexcloud.net/repina-branding/jpg_1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22" cy="106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26" w:rsidRPr="00F37526" w:rsidRDefault="00F37526" w:rsidP="00F37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Кандинский «Композиция 9»</w:t>
      </w:r>
    </w:p>
    <w:p w:rsidR="00F37526" w:rsidRDefault="00F37526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F814EC" w:rsidRPr="00F37526" w:rsidRDefault="00822822" w:rsidP="00F8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526">
        <w:rPr>
          <w:rFonts w:ascii="Times New Roman" w:hAnsi="Times New Roman" w:cs="Times New Roman"/>
          <w:color w:val="000000"/>
          <w:sz w:val="24"/>
          <w:szCs w:val="24"/>
        </w:rPr>
        <w:t>Абстракционизм – это беспредметное направление в искусстве, в котором художники отказываются от реалистичного изображения.</w:t>
      </w:r>
    </w:p>
    <w:p w:rsidR="00822822" w:rsidRPr="00822822" w:rsidRDefault="00822822" w:rsidP="00822822">
      <w:pPr>
        <w:spacing w:after="0" w:line="613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повлияло на возникновение стиля?</w:t>
      </w:r>
    </w:p>
    <w:p w:rsidR="00822822" w:rsidRPr="00FF4F34" w:rsidRDefault="00822822" w:rsidP="00822822">
      <w:pPr>
        <w:numPr>
          <w:ilvl w:val="0"/>
          <w:numId w:val="10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Перемены, господствующие в предреволюционном обществе. Люди устали от традиционного в искусстве и в жизни. Им хотелось нового. Если посмотреть на появление абстракционизма с точки зрения политики, то это экстремизм в мире искусства.</w:t>
      </w:r>
    </w:p>
    <w:p w:rsidR="00822822" w:rsidRPr="00822822" w:rsidRDefault="00822822" w:rsidP="008228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расслоения кубизма, футуризма, экспрессионизма в 1910-м году. Характерными чертами абстракционизма стали новаторские цветовые решения, отрицание изобразительности в искусстве.   Возникновению этого направления в искусстве мы обязаны нашим художникам Василию Кандинскому и Казимиру Малевичу, а также французу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Роберу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Делоне, чеху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Франтишеку</w:t>
      </w:r>
      <w:proofErr w:type="spellEnd"/>
      <w:r w:rsidR="0007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Купке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голландцу Питу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Мондриану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Точкой отсчета выступил именно 1910-й год, период, когда Кандинский написал свою первую картину в этой технике. Вдохновение для своих работ он черпал в теософских трудах Елены Блаватской и Рудольфа Штайнера.</w:t>
      </w:r>
    </w:p>
    <w:p w:rsidR="00822822" w:rsidRPr="00822822" w:rsidRDefault="00822822" w:rsidP="00822822">
      <w:pPr>
        <w:spacing w:after="0" w:line="61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абстракционизма</w:t>
      </w:r>
    </w:p>
    <w:p w:rsidR="00822822" w:rsidRPr="00822822" w:rsidRDefault="00822822" w:rsidP="00F37526">
      <w:p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Абстракционизм принято разделять на 2 направления:</w:t>
      </w:r>
    </w:p>
    <w:p w:rsidR="00822822" w:rsidRPr="00822822" w:rsidRDefault="00822822" w:rsidP="00822822">
      <w:pPr>
        <w:numPr>
          <w:ilvl w:val="0"/>
          <w:numId w:val="12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абстракция. Ее фигуры четко очерчены. Это можно наблюдать в работах Малевича и 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Модриана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822" w:rsidRPr="00822822" w:rsidRDefault="00822822" w:rsidP="008228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F3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8213" cy="781447"/>
            <wp:effectExtent l="19050" t="0" r="2837" b="0"/>
            <wp:docPr id="1" name="Рисунок 1" descr="https://storage.yandexcloud.net/repina-branding/jpg_3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repina-branding/jpg_3_optimized14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67" cy="78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 Малевич. 100-летие «Черного квадрата»</w:t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6083" cy="757704"/>
            <wp:effectExtent l="19050" t="0" r="5917" b="0"/>
            <wp:docPr id="2" name="Рисунок 2" descr="https://storage.yandexcloud.net/repina-branding/jpg_2_R0SLVLS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repina-branding/jpg_2_R0SLVLS_optimized14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9" cy="7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Мондриан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Композиция с красным, синим и желтым. 1930</w:t>
      </w:r>
    </w:p>
    <w:p w:rsidR="00822822" w:rsidRPr="00822822" w:rsidRDefault="00822822" w:rsidP="00822822">
      <w:pPr>
        <w:numPr>
          <w:ilvl w:val="0"/>
          <w:numId w:val="13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абстракция. Здесь формы свободно перетекают, как в работах Кандинского.</w:t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4889" cy="854813"/>
            <wp:effectExtent l="19050" t="0" r="0" b="0"/>
            <wp:docPr id="3" name="Рисунок 3" descr="https://storage.yandexcloud.net/repina-branding/jpg_4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repina-branding/jpg_4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98" cy="85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Кандинский. Композиция 7</w:t>
      </w:r>
    </w:p>
    <w:p w:rsidR="00822822" w:rsidRPr="00FF4F34" w:rsidRDefault="00822822" w:rsidP="00822822">
      <w:pPr>
        <w:spacing w:after="0" w:line="61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Абстракционизм в современном</w:t>
      </w:r>
      <w:r w:rsidR="00F3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дизайне</w:t>
      </w:r>
    </w:p>
    <w:p w:rsidR="00D00259" w:rsidRPr="00822822" w:rsidRDefault="00D00259" w:rsidP="00822822">
      <w:pPr>
        <w:spacing w:after="0" w:line="61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графический дизайн – это абстрактное воплощение смыслов, а сам стиль, который мы рассматриваем, лежит в основе графического дизайна.  </w:t>
      </w: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большинство логотипов создатели закладывают именно абстрактную идею, а воспринимает эту информацию каждый уже через свои собственные ассоциации. Например, в Репина брендинг одна из фирменных реп выполнена в технике абстракции.</w:t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7143" cy="817124"/>
            <wp:effectExtent l="19050" t="0" r="7307" b="0"/>
            <wp:docPr id="7" name="Рисунок 7" descr="https://storage.yandexcloud.net/repina-branding/1_c45MDQ1_optimized1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yandexcloud.net/repina-branding/1_c45MDQ1_optimized14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53" cy="81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смело использует ассоциативный ряд абстрактного искусства и связывают с характеристиками товара.   Абстракционизм предоставляет покупателю возможности толкования товаров и поиск новых смыслов. Иногда создается иллюзия фантазии, когда рекламодатель уже все сказал, а иногда можно сделать новые выводы. Поэтому этот прием следует использовать только в том случае, если вам выгодно, чтобы покупатель фантазировал. К примеру, абстракция, заложенная в рекламный образ в СМИ, газетах и журналах призвана увлечь, вызвать любопытство, зацепить читателя, чтобы он захотел больше узнать о товаре. Но важно учитывать, что каждое изображение по-разному воспринимается, так как потребитель видит то, что хочет видеть. Поэтому картина не должна быть слишком перегруженной. Если сама по себе абстракция притягивает внимание, то сложные образы и непонятные значения заставляют покупателя пройти мимо подобного сообщения.   Слишком много информации в мире, чтобы еще нагружать мозг дополнительными ребусами. Рассмотрим на примере рекламных продуктов, как и где можно использовать абстракцию.  </w:t>
      </w: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Абстрактные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принты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повсеместно использует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fashion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-индустрия. Мода использует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абстракные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принты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полностью копируя произведения художников.</w:t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6426" cy="1038798"/>
            <wp:effectExtent l="19050" t="0" r="5674" b="0"/>
            <wp:docPr id="8" name="Рисунок 8" descr="https://storage.yandexcloud.net/repina-branding/jpg_5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orage.yandexcloud.net/repina-branding/jpg_5_optimized140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22" cy="10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364"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328" cy="1035254"/>
            <wp:effectExtent l="19050" t="0" r="9322" b="0"/>
            <wp:docPr id="6" name="Рисунок 9" descr="https://storage.yandexcloud.net/repina-branding/jpg_6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orage.yandexcloud.net/repina-branding/jpg_6_optimized140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28" cy="103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графический дизайн трансформирует абстрактные изображения в соответствующие фигуры. Как, например, в рекламе спортивной одежды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Freddy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Движение героини показано благодаря абстрактной конструкции, зрительно «растягивающей» ее тело.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5897" cy="673228"/>
            <wp:effectExtent l="19050" t="0" r="0" b="0"/>
            <wp:docPr id="10" name="Рисунок 10" descr="https://storage.yandexcloud.net/repina-branding/jpg_7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orage.yandexcloud.net/repina-branding/jpg_7_optimized140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85" cy="67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80F"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8076" cy="724063"/>
            <wp:effectExtent l="19050" t="0" r="624" b="0"/>
            <wp:docPr id="4" name="Рисунок 11" descr="https://storage.yandexcloud.net/repina-branding/jpg_8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orage.yandexcloud.net/repina-branding/jpg_8_optimized140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84" cy="72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0F" w:rsidRPr="00822822" w:rsidRDefault="0015480F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абстрактных изображений получаются иллюстрации в журналах и музыкальных альбомах. Их часто используют как фон.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053330" cy="506919"/>
            <wp:effectExtent l="19050" t="0" r="0" b="0"/>
            <wp:docPr id="20" name="Рисунок 20" descr="https://storage.yandexcloud.net/repina-branding/black-28_optimized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orage.yandexcloud.net/repina-branding/black-28_optimized14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26" cy="50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Абстракция часто оживляет книжную обложку. Особенно книги по искусству, дизайну, психологической и философской направленности.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657" cy="674651"/>
            <wp:effectExtent l="19050" t="0" r="0" b="0"/>
            <wp:docPr id="21" name="Рисунок 21" descr="https://storage.yandexcloud.net/repina-branding/jpg_9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orage.yandexcloud.net/repina-branding/jpg_9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23" cy="6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обложки книг по абстрактному искусству.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7760" cy="961759"/>
            <wp:effectExtent l="19050" t="0" r="0" b="0"/>
            <wp:docPr id="22" name="Рисунок 22" descr="https://storage.yandexcloud.net/repina-branding/jpg_10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orage.yandexcloud.net/repina-branding/jpg_10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69" cy="96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F34"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1069" cy="923864"/>
            <wp:effectExtent l="19050" t="0" r="0" b="0"/>
            <wp:docPr id="12" name="Рисунок 23" descr="https://storage.yandexcloud.net/repina-branding/jpg_11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orage.yandexcloud.net/repina-branding/jpg_11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3" cy="91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Афиши тоже часто «говорят» на языке абстракций.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F3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662" cy="890513"/>
            <wp:effectExtent l="19050" t="0" r="6038" b="0"/>
            <wp:docPr id="24" name="Рисунок 24" descr="https://storage.yandexcloud.net/repina-branding/-%D0%B2%D1%8B%D1%81%D1%82%D0%B0%D0%B2%D0%BA%D0%B8-%D0%9F%D1%80%D0%BE%D1%81%D1%82%D1%80%D0%B0%D0%BD%D1%81%D1%82%D0%B2%D0%BE-%D0%B8%D0%B4%D0%B5%D0%B0%D0%BB%D1%8C%D0%BD%D0%BE%D0%B3%D0%BE_2_optimized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orage.yandexcloud.net/repina-branding/-%D0%B2%D1%8B%D1%81%D1%82%D0%B0%D0%B2%D0%BA%D0%B8-%D0%9F%D1%80%D0%BE%D1%81%D1%82%D1%80%D0%B0%D0%BD%D1%81%D1%82%D0%B2%D0%BE-%D0%B8%D0%B4%D0%B5%D0%B0%D0%BB%D1%8C%D0%BD%D0%BE%D0%B3%D0%BE_2_optimized14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3" cy="89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59" w:rsidRPr="00822822" w:rsidRDefault="00D00259" w:rsidP="008228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Абстракции размещаются на обложках модных журналов.</w:t>
      </w:r>
    </w:p>
    <w:p w:rsidR="00D00259" w:rsidRPr="00822822" w:rsidRDefault="00D00259" w:rsidP="008228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397" cy="778213"/>
            <wp:effectExtent l="19050" t="0" r="0" b="0"/>
            <wp:docPr id="25" name="Рисунок 25" descr="https://storage.yandexcloud.net/repina-branding/2_HdjaIe0_2_optimized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orage.yandexcloud.net/repina-branding/2_HdjaIe0_2_optimized14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8" cy="77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F34"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2059" cy="801556"/>
            <wp:effectExtent l="19050" t="0" r="1891" b="0"/>
            <wp:docPr id="13" name="Рисунок 26" descr="https://storage.yandexcloud.net/repina-branding/Brochure-and-magazine-template-2_2_optimized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orage.yandexcloud.net/repina-branding/Brochure-and-magazine-template-2_2_optimized14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68" cy="80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Графический дизайнер и иллюстратор из Стокгольма Эдвард Скотт специализируется на абстрактных приемах в своих работах. В разное время он работал с такими известными брендами, как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L'Oréal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Nokia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IKEA,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MiniCooper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WellcomeTrust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RoyalFestivalHall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2611" cy="730755"/>
            <wp:effectExtent l="19050" t="0" r="0" b="0"/>
            <wp:docPr id="27" name="Рисунок 27" descr="https://storage.yandexcloud.net/repina-branding/edvard_scott_2_optimized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orage.yandexcloud.net/repina-branding/edvard_scott_2_optimized14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9" cy="73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22" w:rsidRPr="00FF4F34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Иллюстрацию, представленную ниже, Скотт создал для радио-шоу о науке и истории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Radiolab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259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10119" cy="1003305"/>
            <wp:effectExtent l="19050" t="0" r="0" b="0"/>
            <wp:docPr id="28" name="Рисунок 28" descr="https://storage.yandexcloud.net/repina-branding/jpg_12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orage.yandexcloud.net/repina-branding/jpg_12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69" cy="100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новогодней рекламе автомобильного бренда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Mazda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 абстракция, в которой одновременно читается елка, и дорога, по которой едет автомобиль компании.</w:t>
      </w:r>
    </w:p>
    <w:p w:rsidR="00822822" w:rsidRPr="00D00259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8897" y="6498077"/>
            <wp:positionH relativeFrom="column">
              <wp:align>left</wp:align>
            </wp:positionH>
            <wp:positionV relativeFrom="paragraph">
              <wp:align>top</wp:align>
            </wp:positionV>
            <wp:extent cx="953716" cy="1186774"/>
            <wp:effectExtent l="19050" t="0" r="0" b="0"/>
            <wp:wrapSquare wrapText="bothSides"/>
            <wp:docPr id="29" name="Рисунок 29" descr="https://storage.yandexcloud.net/repina-branding/jpg_13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orage.yandexcloud.net/repina-branding/jpg_13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6" cy="118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Правозащитная организация «Международная Амнистия» борется с расизмом по всему миру. Для своей деятельности они разработали такой логотип.</w:t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4389" cy="612254"/>
            <wp:effectExtent l="19050" t="0" r="5661" b="0"/>
            <wp:docPr id="14" name="Рисунок 31" descr="https://storage.yandexcloud.net/repina-branding/jpg_15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orage.yandexcloud.net/repina-branding/jpg_15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7" cy="61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Символическую черную ленту компания MTV заказала в рекламном агентстве из 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Дюсельдорфа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BBDO в 2009 году в честь памяти о Майкле Джексоне. В ней заложено несколько смыслов: ноги поп-короля, пребывающие в постоянном танце и траурную ленту, как память о нем.</w:t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6968" cy="709013"/>
            <wp:effectExtent l="19050" t="0" r="4532" b="0"/>
            <wp:docPr id="15" name="Рисунок 32" descr="https://storage.yandexcloud.net/repina-branding/jpg_16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orage.yandexcloud.net/repina-branding/jpg_16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2" cy="71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логотип Чемпионата мира по футболу, проходивший в Южной Африке в 2010 году.</w:t>
      </w:r>
    </w:p>
    <w:p w:rsidR="00FF4F34" w:rsidRPr="00FF4F34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6895" cy="679732"/>
            <wp:effectExtent l="19050" t="0" r="2305" b="0"/>
            <wp:docPr id="16" name="Рисунок 33" descr="https://storage.yandexcloud.net/repina-branding/jpg_17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orage.yandexcloud.net/repina-branding/jpg_17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51" cy="67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F34" w:rsidRPr="00FF4F34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абстрактного искусства используют в своей рекламе производители соусов и специй.</w:t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F34" w:rsidRPr="00FF4F34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8408" cy="750709"/>
            <wp:effectExtent l="19050" t="0" r="0" b="0"/>
            <wp:docPr id="18" name="Рисунок 34" descr="https://storage.yandexcloud.net/repina-branding/jpg_19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orage.yandexcloud.net/repina-branding/jpg_19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8770" cy="7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7692" cy="739302"/>
            <wp:effectExtent l="19050" t="0" r="0" b="0"/>
            <wp:docPr id="19" name="Рисунок 35" descr="https://storage.yandexcloud.net/repina-branding/jpg_18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orage.yandexcloud.net/repina-branding/jpg_18_optimized1402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44" cy="74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Balenciaga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создании рекламы духов за фон взяли живопись голландского абстракциониста Пита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Мондриана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F34" w:rsidRPr="00FF4F34" w:rsidRDefault="00FF4F34" w:rsidP="00FF4F34">
      <w:pPr>
        <w:pStyle w:val="a3"/>
        <w:spacing w:before="0" w:beforeAutospacing="0" w:after="0" w:afterAutospacing="0"/>
        <w:rPr>
          <w:color w:val="291E1E"/>
        </w:rPr>
      </w:pPr>
    </w:p>
    <w:p w:rsidR="00FF4F34" w:rsidRPr="00FF4F34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Balenciaga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создании рекламы духов за фон взяли живопись голландского абстракциониста Пита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Мондриана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F34" w:rsidRPr="00FF4F34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038519" cy="710119"/>
            <wp:effectExtent l="19050" t="0" r="9231" b="0"/>
            <wp:docPr id="36" name="Рисунок 52" descr="https://storage.yandexcloud.net/repina-branding/png_2_optimized1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orage.yandexcloud.net/repina-branding/png_2_optimized140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23" cy="7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F34" w:rsidRPr="00822822" w:rsidRDefault="00FF4F34" w:rsidP="00FF4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Производители зубной пасты R.O.C.S. оформили упаковку элементами 3-х полотен Василия Кандинского «Светлая картина», «Желтое-красное-синее», «Многоцветный круг».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822" w:rsidRPr="000F4635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логотипа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1995 применялись 4 абстрактных символа - квадрата. 4 разноцветных квадрата указывают на 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мультифункциональность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а также на 4 стороны света, куда нацелен бренд, а также 4 окна, которые лежат в основе позиционирования бренда. Разные цвета (синий, желтый, красный и зеленый) указывают на типы программного продукта.</w:t>
      </w:r>
    </w:p>
    <w:p w:rsidR="00D00259" w:rsidRPr="00822822" w:rsidRDefault="00D00259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822" w:rsidRPr="00D00259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6352" cy="525294"/>
            <wp:effectExtent l="19050" t="0" r="8498" b="0"/>
            <wp:wrapSquare wrapText="bothSides"/>
            <wp:docPr id="30" name="Рисунок 30" descr="https://storage.yandexcloud.net/repina-branding/jpg_14_2_optimized1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orage.yandexcloud.net/repina-branding/jpg_14_2_optimized1402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2" cy="52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2749" cy="544749"/>
            <wp:effectExtent l="19050" t="0" r="0" b="0"/>
            <wp:docPr id="53" name="Рисунок 53" descr="https://storage.yandexcloud.net/repina-branding/png_1_2_optimized1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orage.yandexcloud.net/repina-branding/png_1_2_optimized140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11" cy="54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ThéâtredesBouffesdu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Nord</w:t>
      </w:r>
      <w:proofErr w:type="spell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 Франции свои афиши выполняет в стиле «абстракционизма». Тем самым, здесь сообщают, что в интерьерах, выполненных в стиле старинного дворца могут ставиться не только классические постановки, но двери театра открыты и для передового искусства.</w:t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39675" cy="17079401"/>
            <wp:effectExtent l="19050" t="0" r="3725" b="0"/>
            <wp:docPr id="54" name="Рисунок 54" descr="https://storage.yandexcloud.net/repina-branding/19a4796cb45884f6b3c4a2588724c6b5_optimized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orage.yandexcloud.net/repina-branding/19a4796cb45884f6b3c4a2588724c6b5_optimized140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20" cy="1718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2" w:rsidRPr="00822822" w:rsidRDefault="00822822" w:rsidP="00822822">
      <w:pPr>
        <w:spacing w:after="0" w:line="61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Кому и зачем может быть полезным абстракционизм</w:t>
      </w:r>
    </w:p>
    <w:p w:rsidR="00822822" w:rsidRPr="00822822" w:rsidRDefault="00822822" w:rsidP="00822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направлениям подойдет абстракционизм?</w:t>
      </w:r>
    </w:p>
    <w:p w:rsidR="00822822" w:rsidRPr="00822822" w:rsidRDefault="00822822" w:rsidP="00822822">
      <w:pPr>
        <w:numPr>
          <w:ilvl w:val="0"/>
          <w:numId w:val="14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Инновационному бизнесу</w:t>
      </w:r>
    </w:p>
    <w:p w:rsidR="00822822" w:rsidRPr="00822822" w:rsidRDefault="00822822" w:rsidP="00822822">
      <w:pPr>
        <w:numPr>
          <w:ilvl w:val="0"/>
          <w:numId w:val="14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Графическому дизайну</w:t>
      </w:r>
    </w:p>
    <w:p w:rsidR="00822822" w:rsidRPr="00822822" w:rsidRDefault="00822822" w:rsidP="00822822">
      <w:pPr>
        <w:numPr>
          <w:ilvl w:val="0"/>
          <w:numId w:val="14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Иллюстрациям (обложкам книг, журналов, музыкальных альбомов, открыткам)</w:t>
      </w:r>
    </w:p>
    <w:p w:rsidR="00822822" w:rsidRPr="00822822" w:rsidRDefault="00822822" w:rsidP="00822822">
      <w:pPr>
        <w:numPr>
          <w:ilvl w:val="0"/>
          <w:numId w:val="14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Продуктам и товарам для молодых (одежда, обувь, аксессуары, косметика и парфюмерия)</w:t>
      </w:r>
    </w:p>
    <w:p w:rsidR="00822822" w:rsidRPr="00822822" w:rsidRDefault="00822822" w:rsidP="00822822">
      <w:pPr>
        <w:numPr>
          <w:ilvl w:val="0"/>
          <w:numId w:val="14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Интерьерным и архитектурным </w:t>
      </w:r>
      <w:proofErr w:type="gramStart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</w:t>
      </w:r>
      <w:proofErr w:type="gramEnd"/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 чем может рассказать абстракционизм?</w:t>
      </w:r>
    </w:p>
    <w:p w:rsidR="00822822" w:rsidRPr="00822822" w:rsidRDefault="00822822" w:rsidP="00822822">
      <w:pPr>
        <w:numPr>
          <w:ilvl w:val="0"/>
          <w:numId w:val="14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Абстракция подчеркнет все передовое и новое</w:t>
      </w:r>
    </w:p>
    <w:p w:rsidR="00822822" w:rsidRPr="00822822" w:rsidRDefault="00822822" w:rsidP="00822822">
      <w:pPr>
        <w:numPr>
          <w:ilvl w:val="0"/>
          <w:numId w:val="14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абстрактному и субъективному восприятию, абстракция способна вызывать определенные образы у аудитории, на которую она рассчитана</w:t>
      </w:r>
    </w:p>
    <w:p w:rsidR="00822822" w:rsidRPr="00822822" w:rsidRDefault="00822822" w:rsidP="00822822">
      <w:pPr>
        <w:numPr>
          <w:ilvl w:val="0"/>
          <w:numId w:val="14"/>
        </w:numPr>
        <w:spacing w:after="0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Абстракционизм делает акцент на том, что продукт этот современный</w:t>
      </w:r>
    </w:p>
    <w:p w:rsidR="00822822" w:rsidRPr="005D599A" w:rsidRDefault="00822822" w:rsidP="00822822">
      <w:pPr>
        <w:pStyle w:val="a3"/>
        <w:spacing w:before="0" w:beforeAutospacing="0" w:after="0" w:afterAutospacing="0"/>
        <w:rPr>
          <w:color w:val="291E1E"/>
        </w:rPr>
      </w:pPr>
    </w:p>
    <w:sectPr w:rsidR="00822822" w:rsidRPr="005D599A" w:rsidSect="00AA7F4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524"/>
    <w:multiLevelType w:val="hybridMultilevel"/>
    <w:tmpl w:val="44DADB00"/>
    <w:lvl w:ilvl="0" w:tplc="8D86F8B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04B70B90"/>
    <w:multiLevelType w:val="multilevel"/>
    <w:tmpl w:val="6B5C12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9A15855"/>
    <w:multiLevelType w:val="multilevel"/>
    <w:tmpl w:val="EE22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201"/>
    <w:multiLevelType w:val="multilevel"/>
    <w:tmpl w:val="C0B451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B907BE1"/>
    <w:multiLevelType w:val="multilevel"/>
    <w:tmpl w:val="8C643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5A99696C"/>
    <w:multiLevelType w:val="multilevel"/>
    <w:tmpl w:val="2F6ED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D7A6C63"/>
    <w:multiLevelType w:val="multilevel"/>
    <w:tmpl w:val="D596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76D58"/>
    <w:multiLevelType w:val="multilevel"/>
    <w:tmpl w:val="4B7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7512E"/>
    <w:multiLevelType w:val="hybridMultilevel"/>
    <w:tmpl w:val="C44A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85261"/>
    <w:multiLevelType w:val="multilevel"/>
    <w:tmpl w:val="3B6C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52E2E"/>
    <w:multiLevelType w:val="multilevel"/>
    <w:tmpl w:val="BF8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138E7"/>
    <w:multiLevelType w:val="hybridMultilevel"/>
    <w:tmpl w:val="279E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07850"/>
    <w:multiLevelType w:val="multilevel"/>
    <w:tmpl w:val="C7AC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C22A0"/>
    <w:multiLevelType w:val="multilevel"/>
    <w:tmpl w:val="30C8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904AF"/>
    <w:multiLevelType w:val="multilevel"/>
    <w:tmpl w:val="DD2434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4A4D27"/>
    <w:multiLevelType w:val="hybridMultilevel"/>
    <w:tmpl w:val="D430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7A"/>
    <w:rsid w:val="0000233F"/>
    <w:rsid w:val="000134E1"/>
    <w:rsid w:val="00016321"/>
    <w:rsid w:val="0002428E"/>
    <w:rsid w:val="000315EC"/>
    <w:rsid w:val="000410C2"/>
    <w:rsid w:val="000415E2"/>
    <w:rsid w:val="00043D7D"/>
    <w:rsid w:val="00046894"/>
    <w:rsid w:val="000741AD"/>
    <w:rsid w:val="00082539"/>
    <w:rsid w:val="00096079"/>
    <w:rsid w:val="000A44A2"/>
    <w:rsid w:val="000C409D"/>
    <w:rsid w:val="000D1CF7"/>
    <w:rsid w:val="000D3B4D"/>
    <w:rsid w:val="000E4427"/>
    <w:rsid w:val="000F05D5"/>
    <w:rsid w:val="000F4635"/>
    <w:rsid w:val="00111BA5"/>
    <w:rsid w:val="00112780"/>
    <w:rsid w:val="0015480F"/>
    <w:rsid w:val="001621C2"/>
    <w:rsid w:val="001A596F"/>
    <w:rsid w:val="001F41AD"/>
    <w:rsid w:val="001F59F6"/>
    <w:rsid w:val="00251063"/>
    <w:rsid w:val="00270AA3"/>
    <w:rsid w:val="00291A66"/>
    <w:rsid w:val="00291AD4"/>
    <w:rsid w:val="002A1A94"/>
    <w:rsid w:val="002E0366"/>
    <w:rsid w:val="00313919"/>
    <w:rsid w:val="003140F6"/>
    <w:rsid w:val="0035571B"/>
    <w:rsid w:val="00394F67"/>
    <w:rsid w:val="003C7415"/>
    <w:rsid w:val="003D0D92"/>
    <w:rsid w:val="004120A6"/>
    <w:rsid w:val="004A19C1"/>
    <w:rsid w:val="004C323C"/>
    <w:rsid w:val="004D186F"/>
    <w:rsid w:val="004D77C3"/>
    <w:rsid w:val="004F0364"/>
    <w:rsid w:val="00551B92"/>
    <w:rsid w:val="005D599A"/>
    <w:rsid w:val="005E3527"/>
    <w:rsid w:val="0060670E"/>
    <w:rsid w:val="006611AA"/>
    <w:rsid w:val="00664C78"/>
    <w:rsid w:val="006A623F"/>
    <w:rsid w:val="006C309E"/>
    <w:rsid w:val="006E56E0"/>
    <w:rsid w:val="006F1E00"/>
    <w:rsid w:val="007154F8"/>
    <w:rsid w:val="00732040"/>
    <w:rsid w:val="0074606F"/>
    <w:rsid w:val="007558BF"/>
    <w:rsid w:val="00791401"/>
    <w:rsid w:val="007C505D"/>
    <w:rsid w:val="00822822"/>
    <w:rsid w:val="00823FB8"/>
    <w:rsid w:val="00831509"/>
    <w:rsid w:val="00864F90"/>
    <w:rsid w:val="0087485E"/>
    <w:rsid w:val="008A47EF"/>
    <w:rsid w:val="008E151A"/>
    <w:rsid w:val="00970B21"/>
    <w:rsid w:val="009A4928"/>
    <w:rsid w:val="009A4C2F"/>
    <w:rsid w:val="00A15595"/>
    <w:rsid w:val="00A20016"/>
    <w:rsid w:val="00A32E7E"/>
    <w:rsid w:val="00A5050F"/>
    <w:rsid w:val="00A51B74"/>
    <w:rsid w:val="00A51D7D"/>
    <w:rsid w:val="00AA7468"/>
    <w:rsid w:val="00AA7F4C"/>
    <w:rsid w:val="00AC259E"/>
    <w:rsid w:val="00B41067"/>
    <w:rsid w:val="00B54F1A"/>
    <w:rsid w:val="00B90E52"/>
    <w:rsid w:val="00BC635C"/>
    <w:rsid w:val="00C5284B"/>
    <w:rsid w:val="00C63378"/>
    <w:rsid w:val="00CE1E11"/>
    <w:rsid w:val="00CF075D"/>
    <w:rsid w:val="00D00259"/>
    <w:rsid w:val="00D01027"/>
    <w:rsid w:val="00D033E6"/>
    <w:rsid w:val="00D05739"/>
    <w:rsid w:val="00D07DAD"/>
    <w:rsid w:val="00D130F6"/>
    <w:rsid w:val="00D424A2"/>
    <w:rsid w:val="00D43A8E"/>
    <w:rsid w:val="00D765E4"/>
    <w:rsid w:val="00DB6BAD"/>
    <w:rsid w:val="00E4512A"/>
    <w:rsid w:val="00E96E90"/>
    <w:rsid w:val="00EA347A"/>
    <w:rsid w:val="00EC5E67"/>
    <w:rsid w:val="00EE3FC7"/>
    <w:rsid w:val="00F26BEF"/>
    <w:rsid w:val="00F37526"/>
    <w:rsid w:val="00F763CC"/>
    <w:rsid w:val="00F814EC"/>
    <w:rsid w:val="00F84E2D"/>
    <w:rsid w:val="00FC4694"/>
    <w:rsid w:val="00FC59B4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EF13-0EFB-4E6D-9FBF-B84EFE86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15"/>
  </w:style>
  <w:style w:type="paragraph" w:styleId="2">
    <w:name w:val="heading 2"/>
    <w:basedOn w:val="a"/>
    <w:link w:val="20"/>
    <w:uiPriority w:val="9"/>
    <w:qFormat/>
    <w:rsid w:val="00E4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A"/>
    <w:rPr>
      <w:b/>
      <w:bCs/>
    </w:rPr>
  </w:style>
  <w:style w:type="character" w:styleId="a5">
    <w:name w:val="Emphasis"/>
    <w:basedOn w:val="a0"/>
    <w:uiPriority w:val="20"/>
    <w:qFormat/>
    <w:rsid w:val="00EA347A"/>
    <w:rPr>
      <w:i/>
      <w:iCs/>
    </w:rPr>
  </w:style>
  <w:style w:type="paragraph" w:customStyle="1" w:styleId="rtecenter">
    <w:name w:val="rtecenter"/>
    <w:basedOn w:val="a"/>
    <w:rsid w:val="00EA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A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4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4512A"/>
  </w:style>
  <w:style w:type="character" w:customStyle="1" w:styleId="mw-editsection">
    <w:name w:val="mw-editsection"/>
    <w:basedOn w:val="a0"/>
    <w:rsid w:val="00E4512A"/>
  </w:style>
  <w:style w:type="character" w:customStyle="1" w:styleId="mw-editsection-bracket">
    <w:name w:val="mw-editsection-bracket"/>
    <w:basedOn w:val="a0"/>
    <w:rsid w:val="00E4512A"/>
  </w:style>
  <w:style w:type="character" w:customStyle="1" w:styleId="mw-editsection-divider">
    <w:name w:val="mw-editsection-divider"/>
    <w:basedOn w:val="a0"/>
    <w:rsid w:val="00E4512A"/>
  </w:style>
  <w:style w:type="paragraph" w:styleId="HTML">
    <w:name w:val="HTML Preformatted"/>
    <w:basedOn w:val="a"/>
    <w:link w:val="HTML0"/>
    <w:uiPriority w:val="99"/>
    <w:semiHidden/>
    <w:unhideWhenUsed/>
    <w:rsid w:val="00E4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1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Keyboard"/>
    <w:basedOn w:val="a0"/>
    <w:uiPriority w:val="99"/>
    <w:semiHidden/>
    <w:unhideWhenUsed/>
    <w:rsid w:val="00E4512A"/>
    <w:rPr>
      <w:rFonts w:ascii="Courier New" w:eastAsia="Times New Roman" w:hAnsi="Courier New" w:cs="Courier New"/>
      <w:sz w:val="20"/>
      <w:szCs w:val="20"/>
    </w:rPr>
  </w:style>
  <w:style w:type="character" w:customStyle="1" w:styleId="ts--label">
    <w:name w:val="ts-родственные_проекты-label"/>
    <w:basedOn w:val="a0"/>
    <w:rsid w:val="00E4512A"/>
  </w:style>
  <w:style w:type="paragraph" w:styleId="a7">
    <w:name w:val="Balloon Text"/>
    <w:basedOn w:val="a"/>
    <w:link w:val="a8"/>
    <w:uiPriority w:val="99"/>
    <w:semiHidden/>
    <w:unhideWhenUsed/>
    <w:rsid w:val="00E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3918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479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46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17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79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89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782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714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10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54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77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273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19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59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740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633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09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81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593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6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113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9540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7009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4969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4486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685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903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0718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68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91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903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93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603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4405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075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556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276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7860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365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5675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498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504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2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563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5018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804">
              <w:marLeft w:val="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0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58121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0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9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3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00659004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29520916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637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719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60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264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58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3802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474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79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057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hyperlink" Target="mailto:centr_iskusstv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DD17-1636-4D29-A65F-6808C5BE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Оксана</cp:lastModifiedBy>
  <cp:revision>3</cp:revision>
  <cp:lastPrinted>2021-10-10T10:36:00Z</cp:lastPrinted>
  <dcterms:created xsi:type="dcterms:W3CDTF">2021-10-21T05:15:00Z</dcterms:created>
  <dcterms:modified xsi:type="dcterms:W3CDTF">2021-10-21T05:15:00Z</dcterms:modified>
</cp:coreProperties>
</file>